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86" w:rsidRPr="00E13586" w:rsidRDefault="00E13586" w:rsidP="00E13586">
      <w:pPr>
        <w:pStyle w:val="1"/>
        <w:ind w:left="-567" w:right="-1" w:firstLine="0"/>
        <w:jc w:val="center"/>
        <w:rPr>
          <w:b/>
          <w:szCs w:val="28"/>
        </w:rPr>
      </w:pPr>
      <w:r w:rsidRPr="00E13586">
        <w:rPr>
          <w:b/>
          <w:szCs w:val="28"/>
        </w:rPr>
        <w:t xml:space="preserve">МИНИСТЕРСТВО ОБРАЗОВАНИЯ И НАУКИ РЕСПУБЛИКИ ТАТАРСТАН ГОСУДАРСТВЕННОЕ АВТОНОМНОЕ ПРОФЕССИОНАЛЬНОЕ </w:t>
      </w:r>
    </w:p>
    <w:p w:rsidR="00E13586" w:rsidRPr="00E13586" w:rsidRDefault="00E13586" w:rsidP="00E13586">
      <w:pPr>
        <w:pStyle w:val="1"/>
        <w:ind w:left="-567" w:right="-1" w:firstLine="0"/>
        <w:jc w:val="center"/>
        <w:rPr>
          <w:b/>
          <w:szCs w:val="28"/>
        </w:rPr>
      </w:pPr>
      <w:r w:rsidRPr="00E13586">
        <w:rPr>
          <w:b/>
          <w:szCs w:val="28"/>
        </w:rPr>
        <w:t xml:space="preserve">ОБРАЗОВАТЕЛЬНОЕ УЧРЕЖДЕНИЕ </w:t>
      </w:r>
    </w:p>
    <w:p w:rsidR="00E13586" w:rsidRPr="00E13586" w:rsidRDefault="00E13586" w:rsidP="00E13586">
      <w:pPr>
        <w:pStyle w:val="1"/>
        <w:ind w:left="-567" w:right="-1" w:firstLine="0"/>
        <w:jc w:val="center"/>
        <w:rPr>
          <w:b/>
          <w:szCs w:val="28"/>
        </w:rPr>
      </w:pPr>
      <w:r w:rsidRPr="00E13586">
        <w:rPr>
          <w:b/>
          <w:szCs w:val="28"/>
        </w:rPr>
        <w:t>«САБИНСКИЙ АГРАРНЫЙ КОЛЛЕДЖ»</w:t>
      </w: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3264E">
        <w:rPr>
          <w:rFonts w:ascii="Times New Roman" w:hAnsi="Times New Roman"/>
          <w:sz w:val="24"/>
          <w:szCs w:val="24"/>
        </w:rPr>
        <w:t xml:space="preserve">    </w:t>
      </w: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A13" w:rsidRDefault="007C0A13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A13" w:rsidRDefault="007C0A13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A13" w:rsidRDefault="007C0A13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A13" w:rsidRDefault="007C0A13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A13" w:rsidRDefault="007C0A13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A13" w:rsidRDefault="007C0A13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A13" w:rsidRDefault="007C0A13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C0A13" w:rsidRDefault="007C0A13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264E">
        <w:rPr>
          <w:rFonts w:ascii="Times New Roman" w:hAnsi="Times New Roman"/>
          <w:sz w:val="24"/>
          <w:szCs w:val="24"/>
        </w:rPr>
        <w:t xml:space="preserve">  </w:t>
      </w:r>
      <w:r w:rsidRPr="0093264E">
        <w:rPr>
          <w:rFonts w:ascii="Times New Roman" w:hAnsi="Times New Roman"/>
          <w:b/>
          <w:sz w:val="24"/>
          <w:szCs w:val="24"/>
        </w:rPr>
        <w:t xml:space="preserve">РАБОЧАЯ ПРОГРАММА УЧЕБНОЙ ДИСЦИПЛИНЫ </w:t>
      </w: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264E">
        <w:rPr>
          <w:rFonts w:ascii="Times New Roman" w:hAnsi="Times New Roman"/>
          <w:b/>
          <w:sz w:val="24"/>
          <w:szCs w:val="24"/>
        </w:rPr>
        <w:t>ОП.04 ОСНОВЫ ГЕОДЕЗИИ</w:t>
      </w: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ind w:left="20" w:right="20"/>
        <w:jc w:val="center"/>
        <w:rPr>
          <w:rFonts w:ascii="Times New Roman" w:hAnsi="Times New Roman"/>
          <w:b/>
          <w:sz w:val="24"/>
          <w:szCs w:val="24"/>
        </w:rPr>
      </w:pPr>
      <w:r w:rsidRPr="0093264E">
        <w:rPr>
          <w:rFonts w:ascii="Times New Roman" w:hAnsi="Times New Roman"/>
          <w:b/>
          <w:sz w:val="24"/>
          <w:szCs w:val="24"/>
        </w:rPr>
        <w:t>СПЕЦИАЛЬНОСТЬ 08.02.01 СТРОИТЕЛЬСТВО И ЭКСПЛУАТАЦИЯ ЗДАНИЙ И СООРУЖЕНИЙ</w:t>
      </w: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Default="00F15D86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264E" w:rsidRDefault="0093264E" w:rsidP="00B408B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15D86" w:rsidRPr="0093264E" w:rsidRDefault="001D26AC" w:rsidP="00B408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74268C">
        <w:rPr>
          <w:rFonts w:ascii="Times New Roman" w:hAnsi="Times New Roman"/>
          <w:b/>
          <w:sz w:val="24"/>
          <w:szCs w:val="24"/>
        </w:rPr>
        <w:t>24</w:t>
      </w:r>
    </w:p>
    <w:p w:rsidR="003123AF" w:rsidRDefault="003123AF" w:rsidP="003123A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>Рабочая программа учебной дисциплины разработана на основе Федерального государственного образовательного стандарта (далее ФГОС) по специальности (специальностям) 08.02.01 Строительство и эксплуатация зданий и сооружений</w:t>
      </w:r>
    </w:p>
    <w:p w:rsidR="003123AF" w:rsidRDefault="003123AF" w:rsidP="003123AF">
      <w:pPr>
        <w:spacing w:after="0"/>
        <w:ind w:left="5387"/>
        <w:jc w:val="both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68246B" w:rsidRPr="0068246B" w:rsidRDefault="0068246B" w:rsidP="006824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836" w:rsidRDefault="00005D3E" w:rsidP="005F5836">
      <w:r w:rsidRPr="00005D3E">
        <w:rPr>
          <w:rFonts w:ascii="Times New Roman" w:eastAsia="Times New Roman" w:hAnsi="Times New Roman"/>
          <w:b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151.5pt">
            <v:imagedata r:id="rId9" o:title="Screenshot_2 (1)"/>
          </v:shape>
        </w:pict>
      </w:r>
      <w:bookmarkStart w:id="0" w:name="_GoBack"/>
      <w:bookmarkEnd w:id="0"/>
    </w:p>
    <w:p w:rsidR="005F5836" w:rsidRPr="005F5836" w:rsidRDefault="005F5836" w:rsidP="0068246B">
      <w:pPr>
        <w:spacing w:after="0" w:line="240" w:lineRule="auto"/>
      </w:pPr>
    </w:p>
    <w:p w:rsidR="0068246B" w:rsidRPr="0068246B" w:rsidRDefault="0068246B" w:rsidP="006824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246B" w:rsidRPr="0068246B" w:rsidRDefault="0068246B" w:rsidP="006824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jc w:val="center"/>
        <w:rPr>
          <w:rFonts w:eastAsia="Times New Roman"/>
        </w:rPr>
      </w:pPr>
    </w:p>
    <w:p w:rsidR="003123AF" w:rsidRDefault="003123AF" w:rsidP="003123AF"/>
    <w:p w:rsidR="003123AF" w:rsidRDefault="003123AF" w:rsidP="003123AF">
      <w:pPr>
        <w:rPr>
          <w:b/>
        </w:rPr>
      </w:pPr>
    </w:p>
    <w:p w:rsidR="003123AF" w:rsidRDefault="003123AF" w:rsidP="003123AF">
      <w:pPr>
        <w:rPr>
          <w:b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68246B" w:rsidRDefault="0068246B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68246B" w:rsidRDefault="0068246B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68246B" w:rsidRDefault="0068246B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68246B" w:rsidRDefault="0068246B" w:rsidP="003123AF">
      <w:pPr>
        <w:spacing w:after="0"/>
        <w:rPr>
          <w:rFonts w:ascii="Times New Roman" w:hAnsi="Times New Roman"/>
          <w:sz w:val="24"/>
          <w:szCs w:val="24"/>
        </w:rPr>
      </w:pPr>
    </w:p>
    <w:p w:rsidR="003123AF" w:rsidRDefault="003123AF" w:rsidP="003123A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Разработчик: </w:t>
      </w:r>
      <w:r>
        <w:rPr>
          <w:rFonts w:ascii="Times New Roman" w:hAnsi="Times New Roman"/>
          <w:sz w:val="24"/>
          <w:szCs w:val="24"/>
        </w:rPr>
        <w:t xml:space="preserve"> преподаватель ГАПОУ «Сабинский аграрный колледж»  Фаляхиев Айдар Камилевич</w:t>
      </w:r>
    </w:p>
    <w:p w:rsidR="003123AF" w:rsidRDefault="003123AF" w:rsidP="003123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3AF" w:rsidRDefault="003123AF" w:rsidP="003123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5D86" w:rsidRDefault="00F15D86" w:rsidP="003123AF">
      <w:pPr>
        <w:pStyle w:val="p6"/>
        <w:shd w:val="clear" w:color="auto" w:fill="FFFFFF"/>
        <w:spacing w:before="0" w:beforeAutospacing="0" w:after="0" w:afterAutospacing="0"/>
        <w:ind w:right="-184"/>
        <w:jc w:val="both"/>
        <w:rPr>
          <w:b/>
          <w:bCs/>
          <w:sz w:val="28"/>
          <w:szCs w:val="28"/>
        </w:rPr>
      </w:pPr>
    </w:p>
    <w:p w:rsidR="002F6ABE" w:rsidRDefault="002F6ABE" w:rsidP="00B408B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320F1" w:rsidRDefault="001320F1" w:rsidP="00B408B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15D86" w:rsidRPr="001320F1" w:rsidRDefault="001320F1" w:rsidP="001320F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СОДЕРЖАНИЕ</w:t>
      </w:r>
    </w:p>
    <w:p w:rsidR="00F15D86" w:rsidRPr="00B408BA" w:rsidRDefault="00F15D86" w:rsidP="00B408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F15D86" w:rsidRPr="00B408BA" w:rsidTr="00171B0D">
        <w:tc>
          <w:tcPr>
            <w:tcW w:w="7668" w:type="dxa"/>
          </w:tcPr>
          <w:p w:rsidR="00F15D86" w:rsidRPr="00B408BA" w:rsidRDefault="00F15D86" w:rsidP="00B408BA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:rsidR="00F15D86" w:rsidRPr="00B408BA" w:rsidRDefault="00F15D86" w:rsidP="00B408BA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15D86" w:rsidRPr="00B408BA" w:rsidRDefault="00F15D8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5D86" w:rsidRPr="00B408BA" w:rsidTr="00171B0D">
        <w:tc>
          <w:tcPr>
            <w:tcW w:w="7668" w:type="dxa"/>
          </w:tcPr>
          <w:p w:rsidR="00F15D86" w:rsidRPr="00B408BA" w:rsidRDefault="00F15D86" w:rsidP="00B408BA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F15D86" w:rsidRPr="00B408BA" w:rsidRDefault="00F15D86" w:rsidP="00B408BA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Courier New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15D86" w:rsidRPr="00B408BA" w:rsidRDefault="00F15D8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15D86" w:rsidRPr="00B408BA" w:rsidTr="00171B0D">
        <w:trPr>
          <w:trHeight w:val="670"/>
        </w:trPr>
        <w:tc>
          <w:tcPr>
            <w:tcW w:w="7668" w:type="dxa"/>
          </w:tcPr>
          <w:p w:rsidR="00F15D86" w:rsidRPr="00B408BA" w:rsidRDefault="00F15D86" w:rsidP="00B408BA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F15D86" w:rsidRPr="00B408BA" w:rsidRDefault="00F15D86" w:rsidP="00B408BA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Courier New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15D86" w:rsidRPr="00B408BA" w:rsidRDefault="00F15D8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F15D86" w:rsidRPr="00B408BA" w:rsidTr="00171B0D">
        <w:tc>
          <w:tcPr>
            <w:tcW w:w="7668" w:type="dxa"/>
          </w:tcPr>
          <w:p w:rsidR="00F15D86" w:rsidRPr="00B408BA" w:rsidRDefault="00F15D86" w:rsidP="00B408BA">
            <w:pPr>
              <w:keepNext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F15D86" w:rsidRPr="00B408BA" w:rsidRDefault="00F15D86" w:rsidP="00B408BA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 w:cs="Courier New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F15D86" w:rsidRPr="00B408BA" w:rsidRDefault="00F15D8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F15D86" w:rsidRPr="00B408BA" w:rsidRDefault="00F15D86" w:rsidP="00B408B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15D86" w:rsidRPr="00A17202" w:rsidRDefault="00F15D86" w:rsidP="00B408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15D86" w:rsidRPr="00A17202" w:rsidRDefault="00F15D86" w:rsidP="00B408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15D86" w:rsidRPr="00A17202" w:rsidRDefault="00F15D86" w:rsidP="00B408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hAnsi="Courier New" w:cs="Courier New"/>
          <w:color w:val="000000"/>
          <w:sz w:val="24"/>
          <w:szCs w:val="24"/>
          <w:lang w:eastAsia="ru-RU"/>
        </w:rPr>
      </w:pPr>
    </w:p>
    <w:p w:rsidR="007C0A13" w:rsidRDefault="007C0A13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7C0A13" w:rsidRDefault="007C0A13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7C0A13" w:rsidRDefault="007C0A13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7C0A13" w:rsidRDefault="007C0A13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7C0A13" w:rsidRDefault="007C0A13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7C0A13" w:rsidRDefault="007C0A13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7C0A13" w:rsidRDefault="007C0A13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947316" w:rsidRDefault="00947316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947316" w:rsidRDefault="00947316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8D3675" w:rsidRDefault="008D3675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8D3675" w:rsidRDefault="008D3675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8D3675" w:rsidRDefault="008D3675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1320F1" w:rsidRDefault="001320F1" w:rsidP="008712D5">
      <w:pPr>
        <w:widowControl w:val="0"/>
        <w:spacing w:after="0" w:line="240" w:lineRule="auto"/>
        <w:contextualSpacing/>
        <w:rPr>
          <w:rFonts w:ascii="Courier New" w:hAnsi="Courier New" w:cs="Courier New"/>
          <w:b/>
          <w:color w:val="000000"/>
          <w:sz w:val="28"/>
          <w:szCs w:val="28"/>
          <w:lang w:eastAsia="ru-RU"/>
        </w:rPr>
      </w:pPr>
    </w:p>
    <w:p w:rsidR="00F15D86" w:rsidRDefault="00F15D86" w:rsidP="00C67C7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662F60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1</w:t>
      </w:r>
      <w:r w:rsidRPr="00997918">
        <w:rPr>
          <w:rFonts w:ascii="Courier New" w:hAnsi="Courier New" w:cs="Courier New"/>
          <w:b/>
          <w:color w:val="000000"/>
          <w:sz w:val="28"/>
          <w:szCs w:val="28"/>
          <w:lang w:eastAsia="ru-RU"/>
        </w:rPr>
        <w:t>.</w:t>
      </w:r>
      <w:r w:rsidRPr="0099791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ПАСПОРТ ПРОГРАММЫ УЧЕБНОЙ ДИСЦИПЛИНЫ</w:t>
      </w:r>
    </w:p>
    <w:p w:rsidR="00A73CEF" w:rsidRPr="00997918" w:rsidRDefault="00A73CEF" w:rsidP="00A73CEF">
      <w:pPr>
        <w:widowControl w:val="0"/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15D86" w:rsidRDefault="00F15D86" w:rsidP="00C67C7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ОСНОВЫ ГЕОДЕЗИИ</w:t>
      </w:r>
    </w:p>
    <w:p w:rsidR="00A73CEF" w:rsidRPr="00B408BA" w:rsidRDefault="00A73CEF" w:rsidP="00A73CEF">
      <w:pPr>
        <w:widowControl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1.1 Область применения программы</w:t>
      </w:r>
    </w:p>
    <w:p w:rsidR="00F15D86" w:rsidRPr="00B408BA" w:rsidRDefault="00F15D86" w:rsidP="00B408B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Рабочая программа учебной дисциплины разработана на основе примерной программы «Основы геодезии», является частью основной профессиональной образовательной программы в соответствии с ФГОС специальности СПО</w:t>
      </w: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08.02.01 Строительство и эксплуатация зданий и сооружений 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(базовая подготовка)</w:t>
      </w:r>
      <w:r w:rsidRPr="00B408B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ab/>
        <w:t>Рабочая программа учебной дисциплины может быть использована</w:t>
      </w:r>
      <w:r w:rsidRPr="00B408B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в дополнительном профессиональном образовании (в программах повышения квалификации и переподготовки) и профессиональной подготовке работников в области строительства при наличии среднего (полного) общего образования. Опыт работы не требуется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color w:val="000000"/>
          <w:sz w:val="24"/>
          <w:szCs w:val="24"/>
          <w:lang w:eastAsia="ru-RU"/>
        </w:rPr>
        <w:t>1.2.  Место учебной дисциплины в структуре основной профессиональной образовательной программы: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входит в профессиональный цикл, относится к общепрофессиональным дисциплинам.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color w:val="000000"/>
          <w:sz w:val="24"/>
          <w:szCs w:val="24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результате освоения учебной дисциплины обучающийся должен </w:t>
      </w:r>
      <w:r w:rsidRPr="00B408BA">
        <w:rPr>
          <w:rFonts w:ascii="Times New Roman" w:hAnsi="Times New Roman"/>
          <w:b/>
          <w:color w:val="000000"/>
          <w:sz w:val="24"/>
          <w:szCs w:val="24"/>
          <w:lang w:eastAsia="ru-RU"/>
        </w:rPr>
        <w:t>уметь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читать ситуации на планах и картах;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определять положение линий на местности;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решать задачи на масштабы;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решать прямую и обратную геодезическую задачу;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выносить на строительную площадку элементы стройгенплана;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пользоваться приборами и инструментами, используемыми при измерении линий, углов и отметок точек;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проводить камеральные работы по окончанию теодолитной съемки и геометрического нивелирования.</w:t>
      </w:r>
    </w:p>
    <w:p w:rsidR="000032C8" w:rsidRPr="000032C8" w:rsidRDefault="000032C8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0032C8">
        <w:rPr>
          <w:rFonts w:ascii="Times New Roman" w:hAnsi="Times New Roman"/>
          <w:i/>
          <w:sz w:val="24"/>
          <w:szCs w:val="24"/>
        </w:rPr>
        <w:t xml:space="preserve"> - выполнять первичную математическую обработку результатов измерений и оценку их точности;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результате освоения учебной дисциплины обучающийся должен </w:t>
      </w:r>
      <w:r w:rsidRPr="00B408BA">
        <w:rPr>
          <w:rFonts w:ascii="Times New Roman" w:hAnsi="Times New Roman"/>
          <w:b/>
          <w:color w:val="000000"/>
          <w:sz w:val="24"/>
          <w:szCs w:val="24"/>
          <w:lang w:eastAsia="ru-RU"/>
        </w:rPr>
        <w:t>знать: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основные понятие и термины, используемые в геодезии;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назначение опорных геодезических сетей;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масштабы, условные топографические знаки, точность масштаба;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систему плоских прямоугольных координат;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приборы и инструменты для измерений: линий, углов и определения превышений;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виды геодезических измерений.</w:t>
      </w:r>
    </w:p>
    <w:p w:rsidR="000032C8" w:rsidRPr="000032C8" w:rsidRDefault="000032C8" w:rsidP="000032C8">
      <w:pPr>
        <w:rPr>
          <w:rFonts w:ascii="Times New Roman" w:hAnsi="Times New Roman"/>
          <w:i/>
          <w:sz w:val="24"/>
          <w:szCs w:val="24"/>
        </w:rPr>
      </w:pPr>
      <w:r w:rsidRPr="000032C8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     </w:t>
      </w:r>
      <w:r w:rsidR="00F15D86" w:rsidRPr="000032C8">
        <w:rPr>
          <w:rFonts w:ascii="Times New Roman" w:hAnsi="Times New Roman"/>
          <w:i/>
          <w:color w:val="000000"/>
          <w:sz w:val="24"/>
          <w:szCs w:val="24"/>
          <w:lang w:eastAsia="ru-RU"/>
        </w:rPr>
        <w:t>-</w:t>
      </w:r>
      <w:r w:rsidRPr="000032C8">
        <w:rPr>
          <w:rFonts w:ascii="Times New Roman" w:hAnsi="Times New Roman"/>
          <w:i/>
          <w:sz w:val="24"/>
          <w:szCs w:val="24"/>
        </w:rPr>
        <w:t>приближенные методы математической обработки результатов геодезических измерений (уравнивания) и оценку их точности;</w:t>
      </w:r>
    </w:p>
    <w:p w:rsidR="00947316" w:rsidRPr="00D24A51" w:rsidRDefault="00947316" w:rsidP="009473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Дисциплина направлена на формирование следующих компетенций: </w:t>
      </w:r>
    </w:p>
    <w:p w:rsidR="00947316" w:rsidRDefault="0094731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15D86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0032C8" w:rsidRDefault="000032C8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032C8" w:rsidRDefault="000032C8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032C8" w:rsidRPr="00B408BA" w:rsidRDefault="000032C8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Таблица 1 – Профессиональные компетенции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65"/>
        <w:gridCol w:w="8602"/>
      </w:tblGrid>
      <w:tr w:rsidR="00F15D86" w:rsidRPr="00B408BA" w:rsidTr="000A4CD1">
        <w:trPr>
          <w:trHeight w:val="651"/>
        </w:trPr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D86" w:rsidRPr="00B408BA" w:rsidRDefault="00F15D86" w:rsidP="00B408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D86" w:rsidRPr="00B408BA" w:rsidRDefault="00F15D86" w:rsidP="00B408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F15D86" w:rsidRPr="00B408BA" w:rsidTr="00E35218"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ПК 1.3</w:t>
            </w:r>
          </w:p>
        </w:tc>
        <w:tc>
          <w:tcPr>
            <w:tcW w:w="8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D86" w:rsidRPr="00B408BA" w:rsidRDefault="00D378D6" w:rsidP="00D36A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Разрабатывать архитектурно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3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строительные чертежи с использованием средств автоматизированного проектирования</w:t>
            </w:r>
          </w:p>
        </w:tc>
      </w:tr>
      <w:tr w:rsidR="00F15D86" w:rsidRPr="00B408BA" w:rsidTr="00E35218"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ПК </w:t>
            </w:r>
            <w:r w:rsidR="00F15D86" w:rsidRPr="00B408B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8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Участвовать в разработке проекта производства работ с применением информационных технологий</w:t>
            </w:r>
          </w:p>
        </w:tc>
      </w:tr>
      <w:tr w:rsidR="00F15D86" w:rsidRPr="00B408BA" w:rsidTr="00E35218"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8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Выполнять подготовительные работы на строительной площадке</w:t>
            </w:r>
          </w:p>
        </w:tc>
      </w:tr>
      <w:tr w:rsidR="00F15D86" w:rsidRPr="00B408BA" w:rsidTr="00E35218"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ПК 2.2</w:t>
            </w:r>
          </w:p>
        </w:tc>
        <w:tc>
          <w:tcPr>
            <w:tcW w:w="8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Выполнять строительно-монтажные, в том числе отделочные работы на объекте капитального строительства</w:t>
            </w:r>
          </w:p>
        </w:tc>
      </w:tr>
      <w:tr w:rsidR="00F15D86" w:rsidRPr="00B408BA" w:rsidTr="00E35218">
        <w:tc>
          <w:tcPr>
            <w:tcW w:w="1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ПК 2.4</w:t>
            </w:r>
          </w:p>
        </w:tc>
        <w:tc>
          <w:tcPr>
            <w:tcW w:w="8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D86" w:rsidRPr="00B408BA" w:rsidRDefault="00D378D6" w:rsidP="00B408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7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Осуществлять мероприятия по контролю качества выполняемых работ и расходуемых материалов</w:t>
            </w:r>
          </w:p>
        </w:tc>
      </w:tr>
    </w:tbl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Таблица 2 – </w:t>
      </w:r>
      <w:r w:rsidR="00D378D6" w:rsidRPr="00B408BA">
        <w:rPr>
          <w:rFonts w:ascii="Times New Roman" w:hAnsi="Times New Roman"/>
          <w:color w:val="000000"/>
          <w:sz w:val="24"/>
          <w:szCs w:val="24"/>
          <w:lang w:eastAsia="ru-RU"/>
        </w:rPr>
        <w:t>Общие компетенции</w:t>
      </w:r>
    </w:p>
    <w:tbl>
      <w:tblPr>
        <w:tblW w:w="9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8523"/>
      </w:tblGrid>
      <w:tr w:rsidR="00F15D86" w:rsidRPr="00B408BA" w:rsidTr="00724E17">
        <w:trPr>
          <w:trHeight w:val="495"/>
        </w:trPr>
        <w:tc>
          <w:tcPr>
            <w:tcW w:w="1242" w:type="dxa"/>
            <w:shd w:val="clear" w:color="auto" w:fill="auto"/>
          </w:tcPr>
          <w:p w:rsidR="00F15D86" w:rsidRPr="00724E17" w:rsidRDefault="00F15D8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15D86" w:rsidRPr="00B408BA" w:rsidTr="00724E17">
        <w:trPr>
          <w:trHeight w:val="495"/>
        </w:trPr>
        <w:tc>
          <w:tcPr>
            <w:tcW w:w="1242" w:type="dxa"/>
            <w:shd w:val="clear" w:color="auto" w:fill="auto"/>
          </w:tcPr>
          <w:p w:rsidR="00F15D86" w:rsidRPr="00724E17" w:rsidRDefault="00F15D8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15D86" w:rsidRPr="00B408BA" w:rsidTr="00724E17">
        <w:trPr>
          <w:trHeight w:val="690"/>
        </w:trPr>
        <w:tc>
          <w:tcPr>
            <w:tcW w:w="1242" w:type="dxa"/>
            <w:shd w:val="clear" w:color="auto" w:fill="auto"/>
          </w:tcPr>
          <w:p w:rsidR="00F15D86" w:rsidRPr="00724E17" w:rsidRDefault="00F15D8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F15D86" w:rsidRPr="00B408BA" w:rsidTr="00724E17">
        <w:trPr>
          <w:trHeight w:val="690"/>
        </w:trPr>
        <w:tc>
          <w:tcPr>
            <w:tcW w:w="1242" w:type="dxa"/>
            <w:shd w:val="clear" w:color="auto" w:fill="auto"/>
          </w:tcPr>
          <w:p w:rsidR="00F15D86" w:rsidRPr="00724E17" w:rsidRDefault="00F15D8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F15D86" w:rsidRPr="00B408BA" w:rsidTr="00724E17">
        <w:trPr>
          <w:trHeight w:val="495"/>
        </w:trPr>
        <w:tc>
          <w:tcPr>
            <w:tcW w:w="1242" w:type="dxa"/>
            <w:shd w:val="clear" w:color="auto" w:fill="auto"/>
          </w:tcPr>
          <w:p w:rsidR="00F15D86" w:rsidRPr="00724E17" w:rsidRDefault="00F15D8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 5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F15D86" w:rsidRPr="00B408BA" w:rsidTr="00724E17">
        <w:trPr>
          <w:trHeight w:val="495"/>
        </w:trPr>
        <w:tc>
          <w:tcPr>
            <w:tcW w:w="1242" w:type="dxa"/>
            <w:shd w:val="clear" w:color="auto" w:fill="auto"/>
          </w:tcPr>
          <w:p w:rsidR="00F15D86" w:rsidRPr="00724E17" w:rsidRDefault="00F15D8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F15D86" w:rsidRPr="00B408BA" w:rsidTr="00724E17">
        <w:trPr>
          <w:trHeight w:val="495"/>
        </w:trPr>
        <w:tc>
          <w:tcPr>
            <w:tcW w:w="1242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 7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F15D86" w:rsidRPr="00B408BA" w:rsidTr="00724E17">
        <w:trPr>
          <w:trHeight w:val="495"/>
        </w:trPr>
        <w:tc>
          <w:tcPr>
            <w:tcW w:w="1242" w:type="dxa"/>
            <w:shd w:val="clear" w:color="auto" w:fill="auto"/>
          </w:tcPr>
          <w:p w:rsidR="00F15D86" w:rsidRPr="00724E17" w:rsidRDefault="00F15D8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F15D86" w:rsidRPr="00B408BA" w:rsidTr="00724E17">
        <w:trPr>
          <w:trHeight w:val="495"/>
        </w:trPr>
        <w:tc>
          <w:tcPr>
            <w:tcW w:w="1242" w:type="dxa"/>
            <w:shd w:val="clear" w:color="auto" w:fill="auto"/>
          </w:tcPr>
          <w:p w:rsidR="00F15D86" w:rsidRPr="00724E17" w:rsidRDefault="00F15D8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8523" w:type="dxa"/>
            <w:shd w:val="clear" w:color="auto" w:fill="auto"/>
          </w:tcPr>
          <w:p w:rsidR="00F15D86" w:rsidRPr="00724E17" w:rsidRDefault="00D36AB8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724E17" w:rsidRPr="00724E17" w:rsidTr="00724E17">
        <w:tc>
          <w:tcPr>
            <w:tcW w:w="1242" w:type="dxa"/>
            <w:shd w:val="clear" w:color="auto" w:fill="auto"/>
          </w:tcPr>
          <w:p w:rsidR="00D378D6" w:rsidRPr="00724E17" w:rsidRDefault="00D378D6" w:rsidP="00724E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ОК10</w:t>
            </w:r>
          </w:p>
        </w:tc>
        <w:tc>
          <w:tcPr>
            <w:tcW w:w="8523" w:type="dxa"/>
            <w:shd w:val="clear" w:color="auto" w:fill="auto"/>
          </w:tcPr>
          <w:p w:rsidR="00D378D6" w:rsidRPr="00724E17" w:rsidRDefault="00D378D6" w:rsidP="00724E17">
            <w:pPr>
              <w:widowControl w:val="0"/>
              <w:spacing w:after="0" w:line="240" w:lineRule="auto"/>
              <w:jc w:val="both"/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</w:pPr>
            <w:r w:rsidRPr="00724E17">
              <w:rPr>
                <w:rFonts w:ascii="Times New Roman" w:hAnsi="Times New Roman" w:cs="Calibri"/>
                <w:color w:val="000000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иностранных языках.</w:t>
            </w:r>
          </w:p>
        </w:tc>
      </w:tr>
    </w:tbl>
    <w:p w:rsidR="00D378D6" w:rsidRDefault="00D378D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15D86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47316" w:rsidRPr="00B408BA" w:rsidRDefault="0094731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1.4 Количество часов на освоение программы учебной дисциплины:</w:t>
      </w:r>
    </w:p>
    <w:p w:rsidR="00F15D86" w:rsidRPr="00B408BA" w:rsidRDefault="00F15D86" w:rsidP="00B408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1320F1" w:rsidP="00B408BA">
      <w:pPr>
        <w:widowControl w:val="0"/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Объем </w:t>
      </w:r>
      <w:r w:rsidR="00F02DCD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образовательной нагрузки</w:t>
      </w:r>
      <w:r w:rsidR="00F15D86"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обучающегося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84</w:t>
      </w:r>
      <w:r w:rsidR="00F15D86"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15D86" w:rsidRPr="00B408BA">
        <w:rPr>
          <w:rFonts w:ascii="Times New Roman" w:hAnsi="Times New Roman"/>
          <w:color w:val="000000"/>
          <w:sz w:val="24"/>
          <w:szCs w:val="24"/>
          <w:lang w:eastAsia="ru-RU"/>
        </w:rPr>
        <w:t>часов, в том числе:</w:t>
      </w:r>
    </w:p>
    <w:p w:rsidR="00F15D86" w:rsidRPr="00B408BA" w:rsidRDefault="00F02DCD" w:rsidP="00B408B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="00F15D86"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аудиторной нагрузки </w:t>
      </w:r>
      <w:r w:rsidR="001320F1"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обучающегося </w:t>
      </w:r>
      <w:r w:rsidR="001320F1" w:rsidRPr="00F02DCD">
        <w:rPr>
          <w:rFonts w:ascii="Times New Roman" w:hAnsi="Times New Roman"/>
          <w:b/>
          <w:color w:val="000000"/>
          <w:sz w:val="24"/>
          <w:szCs w:val="24"/>
          <w:lang w:eastAsia="ru-RU"/>
        </w:rPr>
        <w:t>64</w:t>
      </w:r>
      <w:r w:rsidR="001320F1"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320F1" w:rsidRPr="00B408BA">
        <w:rPr>
          <w:rFonts w:ascii="Times New Roman" w:hAnsi="Times New Roman"/>
          <w:color w:val="000000"/>
          <w:sz w:val="24"/>
          <w:szCs w:val="24"/>
          <w:lang w:eastAsia="ru-RU"/>
        </w:rPr>
        <w:t>часов</w:t>
      </w:r>
      <w:r w:rsidR="00F15D86" w:rsidRPr="00B408B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F15D86" w:rsidRPr="00B408BA" w:rsidRDefault="00F15D86" w:rsidP="00B408B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самостоятельной работы обучающегося </w:t>
      </w:r>
      <w:r w:rsidR="001320F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8</w:t>
      </w: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часов.</w:t>
      </w: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Default="00F15D86" w:rsidP="008712D5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A3ECC" w:rsidRDefault="00AA3ECC" w:rsidP="008712D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8712D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2 СТРУКТУРА И СОДЕРЖАНИЕ УЧЕБНОЙ ДИСЦИПЛИНЫ</w:t>
      </w: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tabs>
          <w:tab w:val="left" w:pos="709"/>
        </w:tabs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2.1 Объем учебной дисциплины и виды учебной работы</w:t>
      </w: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38"/>
        <w:gridCol w:w="2516"/>
      </w:tblGrid>
      <w:tr w:rsidR="00F15D86" w:rsidRPr="00B408BA" w:rsidTr="00171B0D">
        <w:tc>
          <w:tcPr>
            <w:tcW w:w="7338" w:type="dxa"/>
          </w:tcPr>
          <w:p w:rsidR="00F15D86" w:rsidRPr="002D77C5" w:rsidRDefault="00F15D86" w:rsidP="003541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77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516" w:type="dxa"/>
          </w:tcPr>
          <w:p w:rsidR="00F15D86" w:rsidRPr="00B408BA" w:rsidRDefault="003541C5" w:rsidP="00B408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  <w:r w:rsidR="00F15D86" w:rsidRPr="00B408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F15D86" w:rsidRPr="00B408BA" w:rsidTr="00171B0D">
        <w:tc>
          <w:tcPr>
            <w:tcW w:w="7338" w:type="dxa"/>
          </w:tcPr>
          <w:p w:rsidR="00F15D86" w:rsidRPr="002D77C5" w:rsidRDefault="00334852" w:rsidP="00B408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77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образовательной нагрузки</w:t>
            </w:r>
            <w:r w:rsidR="003541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6" w:type="dxa"/>
          </w:tcPr>
          <w:p w:rsidR="00F15D86" w:rsidRPr="00B408BA" w:rsidRDefault="00334852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3541C5" w:rsidRPr="00B408BA" w:rsidTr="00171B0D">
        <w:tc>
          <w:tcPr>
            <w:tcW w:w="7338" w:type="dxa"/>
          </w:tcPr>
          <w:p w:rsidR="003541C5" w:rsidRPr="00B408BA" w:rsidRDefault="003541C5" w:rsidP="003541C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обучающегося </w:t>
            </w:r>
          </w:p>
        </w:tc>
        <w:tc>
          <w:tcPr>
            <w:tcW w:w="2516" w:type="dxa"/>
          </w:tcPr>
          <w:p w:rsidR="003541C5" w:rsidRPr="00B408BA" w:rsidRDefault="003541C5" w:rsidP="003541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15D86" w:rsidRPr="00B408BA" w:rsidTr="00171B0D">
        <w:tc>
          <w:tcPr>
            <w:tcW w:w="7338" w:type="dxa"/>
          </w:tcPr>
          <w:p w:rsidR="00F15D86" w:rsidRPr="002D77C5" w:rsidRDefault="003541C5" w:rsidP="00B408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 взаимодействии с преподавателем в том числе:</w:t>
            </w:r>
          </w:p>
        </w:tc>
        <w:tc>
          <w:tcPr>
            <w:tcW w:w="2516" w:type="dxa"/>
          </w:tcPr>
          <w:p w:rsidR="00F15D86" w:rsidRPr="00B408BA" w:rsidRDefault="00F15D86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541C5" w:rsidRPr="00B408BA" w:rsidTr="00171B0D">
        <w:tc>
          <w:tcPr>
            <w:tcW w:w="7338" w:type="dxa"/>
          </w:tcPr>
          <w:p w:rsidR="003541C5" w:rsidRDefault="003541C5" w:rsidP="00B408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 учебных занятий</w:t>
            </w:r>
          </w:p>
        </w:tc>
        <w:tc>
          <w:tcPr>
            <w:tcW w:w="2516" w:type="dxa"/>
          </w:tcPr>
          <w:p w:rsidR="003541C5" w:rsidRPr="00B408BA" w:rsidRDefault="00383609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3541C5" w:rsidRPr="00B408BA" w:rsidTr="00171B0D">
        <w:tc>
          <w:tcPr>
            <w:tcW w:w="7338" w:type="dxa"/>
          </w:tcPr>
          <w:p w:rsidR="003541C5" w:rsidRDefault="003541C5" w:rsidP="00B408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Теоретического обучения</w:t>
            </w:r>
          </w:p>
        </w:tc>
        <w:tc>
          <w:tcPr>
            <w:tcW w:w="2516" w:type="dxa"/>
          </w:tcPr>
          <w:p w:rsidR="003541C5" w:rsidRPr="00B408BA" w:rsidRDefault="00383609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F15D86" w:rsidRPr="00B408BA" w:rsidTr="00171B0D">
        <w:tc>
          <w:tcPr>
            <w:tcW w:w="7338" w:type="dxa"/>
          </w:tcPr>
          <w:p w:rsidR="00F15D86" w:rsidRPr="002D77C5" w:rsidRDefault="003541C5" w:rsidP="00B408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Лабораторных и практических занятий</w:t>
            </w:r>
          </w:p>
        </w:tc>
        <w:tc>
          <w:tcPr>
            <w:tcW w:w="2516" w:type="dxa"/>
          </w:tcPr>
          <w:p w:rsidR="00F15D86" w:rsidRPr="00B408BA" w:rsidRDefault="00F02DCD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F15D86" w:rsidRPr="00B408BA" w:rsidTr="00171B0D">
        <w:tc>
          <w:tcPr>
            <w:tcW w:w="7338" w:type="dxa"/>
          </w:tcPr>
          <w:p w:rsidR="00F15D86" w:rsidRPr="002D77C5" w:rsidRDefault="003541C5" w:rsidP="00B408B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516" w:type="dxa"/>
          </w:tcPr>
          <w:p w:rsidR="00F15D86" w:rsidRPr="00F02DCD" w:rsidRDefault="00F02DCD" w:rsidP="00B408B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541C5" w:rsidRPr="00B408BA" w:rsidTr="003541C5">
        <w:trPr>
          <w:trHeight w:val="90"/>
        </w:trPr>
        <w:tc>
          <w:tcPr>
            <w:tcW w:w="9854" w:type="dxa"/>
            <w:gridSpan w:val="2"/>
          </w:tcPr>
          <w:p w:rsidR="003541C5" w:rsidRPr="003541C5" w:rsidRDefault="003541C5" w:rsidP="003541C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Промежуточная</w:t>
            </w:r>
            <w:r w:rsidRPr="00B408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аттестация в форме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000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экзамена</w:t>
            </w:r>
          </w:p>
        </w:tc>
      </w:tr>
    </w:tbl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ectPr w:rsidR="00F15D86" w:rsidRPr="00B408BA" w:rsidSect="00E13586">
          <w:footerReference w:type="default" r:id="rId10"/>
          <w:pgSz w:w="11906" w:h="16838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2.2 Тематический план и содержание учебной дисциплины «Основы геодезии»</w:t>
      </w: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7"/>
        <w:gridCol w:w="456"/>
        <w:gridCol w:w="9291"/>
        <w:gridCol w:w="1801"/>
        <w:gridCol w:w="1564"/>
      </w:tblGrid>
      <w:tr w:rsidR="00F15D86" w:rsidRPr="00B408BA" w:rsidTr="00334852">
        <w:trPr>
          <w:trHeight w:val="20"/>
        </w:trPr>
        <w:tc>
          <w:tcPr>
            <w:tcW w:w="2077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747" w:type="dxa"/>
            <w:gridSpan w:val="2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B408BA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(если предусмотрены)</w:t>
            </w:r>
          </w:p>
        </w:tc>
        <w:tc>
          <w:tcPr>
            <w:tcW w:w="1801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564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F15D86" w:rsidRPr="00B408BA" w:rsidTr="00334852">
        <w:trPr>
          <w:trHeight w:val="20"/>
        </w:trPr>
        <w:tc>
          <w:tcPr>
            <w:tcW w:w="2077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7" w:type="dxa"/>
            <w:gridSpan w:val="2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1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4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15D86" w:rsidRPr="00B408BA" w:rsidTr="00334852">
        <w:trPr>
          <w:trHeight w:val="235"/>
        </w:trPr>
        <w:tc>
          <w:tcPr>
            <w:tcW w:w="2077" w:type="dxa"/>
            <w:vMerge w:val="restart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 Геодезические измерения</w:t>
            </w: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801" w:type="dxa"/>
          </w:tcPr>
          <w:p w:rsidR="002F6ABE" w:rsidRDefault="002F6ABE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5D86" w:rsidRPr="00B408BA" w:rsidRDefault="007A506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64" w:type="dxa"/>
            <w:shd w:val="clear" w:color="auto" w:fill="BFBFBF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15D86" w:rsidRPr="00B408BA" w:rsidTr="00431478">
        <w:trPr>
          <w:trHeight w:val="93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91" w:type="dxa"/>
            <w:tcBorders>
              <w:top w:val="nil"/>
            </w:tcBorders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Основные понятия и термины, используемые в геодезии.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Наука об измерениях на земной поверхности. Высшая геодезия, космическая геодезия, топография, инженерная геодезия. Достижения инженерной геодезии в области строительства. Исследования деформации земной поверхности и инженерных сооружений в период их строительства и эксплуатации. Понятие о форме и размерах Земли. Метод проекций в геодезии. Определение положения точек на земной поверхности.</w:t>
            </w:r>
          </w:p>
        </w:tc>
        <w:tc>
          <w:tcPr>
            <w:tcW w:w="1801" w:type="dxa"/>
          </w:tcPr>
          <w:p w:rsidR="00F97E2D" w:rsidRDefault="00F97E2D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431478">
        <w:trPr>
          <w:trHeight w:val="91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91" w:type="dxa"/>
            <w:tcBorders>
              <w:top w:val="nil"/>
            </w:tcBorders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Система плоских прямоугольных координат. 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Системы географических и геодезических координат. Зональная система прямоугольных координат Гаусса. Система прямоугольных координат. Полярная система координат.  Абсолютные, условные и относительные высоты. Влияние кривизны Земли на измерение горизонтальных и вертикальных расстояний. Погрешности в определении расстояний и высот точек. Рабочие формулы для определения погрешностей.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431478">
        <w:trPr>
          <w:trHeight w:val="116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91" w:type="dxa"/>
            <w:tcBorders>
              <w:top w:val="nil"/>
            </w:tcBorders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Ориентирование  линий на местности. 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Сближение меридианов. Склонение магнитной стрелки. Азимуты. Дирекционные углы. Румбы. Ориентирование линий на местности. Определение сближения меридианов. Зависимости между дирекционным углом, истинным и магнитным азимутами линии. Прямые и обратные дирекционные углы и азимуты. Зависимость между горизонтальными углами и дирекционными углами сторон хода.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334852">
        <w:trPr>
          <w:trHeight w:val="12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F15D86"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 1</w:t>
            </w:r>
          </w:p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F15D86"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положения линий на местности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shd w:val="clear" w:color="auto" w:fill="BFBFBF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7A5066">
        <w:trPr>
          <w:trHeight w:val="136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91" w:type="dxa"/>
            <w:tcBorders>
              <w:top w:val="nil"/>
              <w:bottom w:val="single" w:sz="4" w:space="0" w:color="auto"/>
            </w:tcBorders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Прямая и обратная геодезические задачи на плоскости. 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Прямая задача. Определение координат точки относительно обозначенных на местности исходных точек. Горизонтальное проложение d линии на местности. Приращение координат. Обратная задача. Нахождение горизонтального проложения d и дирекционного угла α по данным координатам точек. Измерения и построения в геодезии. Основные геодезические способы построения, применяемые для определения положения точки в плане: способ перпендикуляров, способ полярных координат, способ прямой угловой засечки, способ боковой засечки, способ линейной засечки, способ створно-линейной засечки.  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7A5066">
        <w:trPr>
          <w:trHeight w:val="15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  <w:tcBorders>
              <w:top w:val="single" w:sz="4" w:space="0" w:color="auto"/>
            </w:tcBorders>
          </w:tcPr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</w:t>
            </w:r>
            <w:r w:rsidR="00F15D86"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 2</w:t>
            </w:r>
          </w:p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="00F15D86"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прямой и обратной геодезической задачи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shd w:val="clear" w:color="auto" w:fill="BFBFBF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431478">
        <w:trPr>
          <w:trHeight w:val="976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Виды геодезических измерений. Угловые измерения.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Схема измерения горизонтального угла. Приборы и инструменты для измерений углов. Зрительная труба. Установка зрительной трубы для наблюдений. Увеличение трубы. Поле зрения трубы. Точность визирования зрительной трубой. Уровни и их устройство. Цилиндрический уровень. Круглый уровень. 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431478">
        <w:trPr>
          <w:trHeight w:val="110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91" w:type="dxa"/>
          </w:tcPr>
          <w:p w:rsidR="00F15D86" w:rsidRPr="00FC78FF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Теодолиты.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Устройство теодолита. Инструментальные погрешности. Поверки и юстировки теодолитов. Центрирование теодолита. Приведение измеренных направлений к центрам знаков. Измерение горизонтальных углов. Способ приемов. Способ круговых приемов. Измерение вертикальных углов. Экер и его применение.       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FC78FF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C78FF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C78FF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C78FF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C78FF" w:rsidRPr="00B408BA" w:rsidRDefault="00FC78FF" w:rsidP="00FC7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C78FF" w:rsidRPr="00B408BA" w:rsidTr="00431478">
        <w:trPr>
          <w:trHeight w:val="812"/>
        </w:trPr>
        <w:tc>
          <w:tcPr>
            <w:tcW w:w="2077" w:type="dxa"/>
            <w:vMerge/>
          </w:tcPr>
          <w:p w:rsidR="00FC78FF" w:rsidRPr="00B408BA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C78FF" w:rsidRPr="00B408BA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91" w:type="dxa"/>
          </w:tcPr>
          <w:p w:rsidR="00FC78FF" w:rsidRDefault="00FC78FF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Практическое занятие №3        </w:t>
            </w:r>
          </w:p>
          <w:p w:rsidR="00FC78FF" w:rsidRPr="00FC78FF" w:rsidRDefault="00FC78FF" w:rsidP="00FC7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8FF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ус</w:t>
            </w:r>
            <w:r w:rsidR="00116D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тройства теодолитов </w:t>
            </w:r>
            <w:r w:rsidR="00116DE6">
              <w:rPr>
                <w:rFonts w:ascii="Times New Roman" w:hAnsi="Times New Roman"/>
                <w:sz w:val="24"/>
                <w:szCs w:val="24"/>
                <w:lang w:val="en-US" w:eastAsia="ru-RU"/>
              </w:rPr>
              <w:t>VEGA</w:t>
            </w:r>
            <w:r w:rsidR="00116DE6" w:rsidRPr="00116D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16DE6">
              <w:rPr>
                <w:rFonts w:ascii="Times New Roman" w:hAnsi="Times New Roman"/>
                <w:sz w:val="24"/>
                <w:szCs w:val="24"/>
                <w:lang w:val="en-US" w:eastAsia="ru-RU"/>
              </w:rPr>
              <w:t>TEO</w:t>
            </w:r>
            <w:r w:rsidR="00116DE6" w:rsidRPr="00116DE6">
              <w:rPr>
                <w:rFonts w:ascii="Times New Roman" w:hAnsi="Times New Roman"/>
                <w:sz w:val="24"/>
                <w:szCs w:val="24"/>
                <w:lang w:eastAsia="ru-RU"/>
              </w:rPr>
              <w:t>-5</w:t>
            </w:r>
            <w:r w:rsidR="00116DE6">
              <w:rPr>
                <w:rFonts w:ascii="Times New Roman" w:hAnsi="Times New Roman"/>
                <w:sz w:val="24"/>
                <w:szCs w:val="24"/>
                <w:lang w:val="en-US" w:eastAsia="ru-RU"/>
              </w:rPr>
              <w:t>B</w:t>
            </w:r>
            <w:r w:rsidRPr="00FC78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приведение в рабочее положение, техника наведения, снятие отсчётов. Поверки теодолита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01" w:type="dxa"/>
          </w:tcPr>
          <w:p w:rsidR="00FC78FF" w:rsidRDefault="00FC78FF" w:rsidP="00FC7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C78FF" w:rsidRDefault="00FC78FF" w:rsidP="00FC7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C78FF" w:rsidRPr="00B408BA" w:rsidRDefault="00FC78FF" w:rsidP="00FC78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</w:t>
            </w:r>
            <w:r w:rsidR="00F97E2D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564" w:type="dxa"/>
          </w:tcPr>
          <w:p w:rsidR="00FC78FF" w:rsidRPr="00B408BA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431478">
        <w:trPr>
          <w:trHeight w:val="24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Измерения длины линий.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Измерение длины линий мерными приборами. Рулетки, землемерная лента, землемерная шкаловая лента, инварные проволоки. Компарирование мерных приборов. Вешение линии. Приборы и инструменты для измерений линий. Измерения линий землемерными лентами и  рулетками. Измерение длины линий дальномерами. Оптический дальномер с постоянным углом. Дальномер с постоянным базисом. Электронные средства измерения. Светодальномер. Принцип измерения расстояний светодальномером.  Лазерная рулетка. Параллактический способ определения расстояний. Определение неприступных расстояний.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334852">
        <w:trPr>
          <w:trHeight w:val="197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8E4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 4</w:t>
            </w:r>
          </w:p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F15D86" w:rsidRPr="00B408BA">
              <w:rPr>
                <w:rFonts w:ascii="Times New Roman" w:hAnsi="Times New Roman"/>
                <w:sz w:val="24"/>
                <w:szCs w:val="24"/>
              </w:rPr>
              <w:t>Использование приборов и инструментов при измерении линий и углов.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shd w:val="clear" w:color="auto" w:fill="BFBFBF"/>
          </w:tcPr>
          <w:p w:rsidR="00F15D86" w:rsidRPr="005650BD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F15D86" w:rsidRPr="00B408BA" w:rsidTr="00431478">
        <w:trPr>
          <w:trHeight w:val="142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91" w:type="dxa"/>
          </w:tcPr>
          <w:p w:rsidR="00F15D86" w:rsidRPr="00B408BA" w:rsidRDefault="00F15D86" w:rsidP="00D10C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Измерение превышений.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Сущность и методы измерения превышений. Методы нивелирования. Геометрическое нивелирование. Непосредственное определение разности высот двух точек с помощью горизонтального визирования луча. Тригонометрическое нивелирование. Определение превышений между точками по измеренному между ними расстоянию и углу наклона. Физическое нивелирование: барометрическое, гидростатическое, радиолокационное.  Механическое нивелирование. Использование специальных приборов, регистрирующих расстояния, пройденные транспортными средствами. 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F97E2D" w:rsidRDefault="00F97E2D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431478">
        <w:trPr>
          <w:trHeight w:val="69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Приборы и инструменты для определения превышений.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Нивелиры и их устройство. Нивелиры с компенсатором угла наклона. Нивелиры с цилиндрическим уровнем. Лазерные нивелиры. Нивелирные рейки. Выполнение отсчетов по рейкам. Поверки и 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юстировки нивелиров. 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F97E2D" w:rsidRDefault="00F97E2D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C78FF" w:rsidRPr="00B408BA" w:rsidTr="00431478">
        <w:trPr>
          <w:trHeight w:val="484"/>
        </w:trPr>
        <w:tc>
          <w:tcPr>
            <w:tcW w:w="2077" w:type="dxa"/>
            <w:vMerge/>
          </w:tcPr>
          <w:p w:rsidR="00FC78FF" w:rsidRPr="00B408BA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C78FF" w:rsidRPr="00B408BA" w:rsidRDefault="00FC78FF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91" w:type="dxa"/>
          </w:tcPr>
          <w:p w:rsidR="00FC78FF" w:rsidRPr="00FC78FF" w:rsidRDefault="00FC78FF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8F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</w:t>
            </w:r>
            <w:r w:rsidR="008E4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  <w:p w:rsidR="00625717" w:rsidRPr="00FC78FF" w:rsidRDefault="00FC78FF" w:rsidP="00FC7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</w:t>
            </w:r>
            <w:r w:rsidR="00625717">
              <w:rPr>
                <w:rFonts w:ascii="Times New Roman" w:hAnsi="Times New Roman"/>
                <w:sz w:val="24"/>
                <w:szCs w:val="24"/>
                <w:lang w:eastAsia="ru-RU"/>
              </w:rPr>
              <w:t>ие нивелира: устройство нивелир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Снятие отсчётов по</w:t>
            </w:r>
            <w:r w:rsidR="006257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78FF">
              <w:rPr>
                <w:rFonts w:ascii="Times New Roman" w:hAnsi="Times New Roman"/>
                <w:sz w:val="24"/>
                <w:szCs w:val="24"/>
                <w:lang w:eastAsia="ru-RU"/>
              </w:rPr>
              <w:t>рейкам.</w:t>
            </w:r>
          </w:p>
        </w:tc>
        <w:tc>
          <w:tcPr>
            <w:tcW w:w="1801" w:type="dxa"/>
          </w:tcPr>
          <w:p w:rsidR="00F97E2D" w:rsidRDefault="00F97E2D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C78FF" w:rsidRPr="00B408BA" w:rsidRDefault="00625717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vMerge w:val="restart"/>
          </w:tcPr>
          <w:p w:rsidR="00FC78FF" w:rsidRPr="00B408BA" w:rsidRDefault="00FC78FF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25717" w:rsidRPr="00B408BA" w:rsidTr="00431478">
        <w:trPr>
          <w:trHeight w:val="600"/>
        </w:trPr>
        <w:tc>
          <w:tcPr>
            <w:tcW w:w="2077" w:type="dxa"/>
            <w:vMerge/>
          </w:tcPr>
          <w:p w:rsidR="00625717" w:rsidRPr="00B408BA" w:rsidRDefault="00625717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625717" w:rsidRPr="00B408BA" w:rsidRDefault="00625717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91" w:type="dxa"/>
          </w:tcPr>
          <w:p w:rsidR="00625717" w:rsidRDefault="00625717" w:rsidP="00FC78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2571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E42E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625717" w:rsidRPr="00FC78FF" w:rsidRDefault="00625717" w:rsidP="00FC78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25717">
              <w:rPr>
                <w:rFonts w:ascii="Times New Roman" w:hAnsi="Times New Roman"/>
                <w:sz w:val="24"/>
                <w:szCs w:val="24"/>
                <w:lang w:eastAsia="ru-RU"/>
              </w:rPr>
              <w:t>Поверки нивелиров.</w:t>
            </w:r>
          </w:p>
        </w:tc>
        <w:tc>
          <w:tcPr>
            <w:tcW w:w="1801" w:type="dxa"/>
          </w:tcPr>
          <w:p w:rsidR="00625717" w:rsidRDefault="00625717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16DE6" w:rsidRP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64" w:type="dxa"/>
            <w:vMerge/>
          </w:tcPr>
          <w:p w:rsidR="00625717" w:rsidRPr="00B408BA" w:rsidRDefault="00625717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334852">
        <w:trPr>
          <w:trHeight w:val="20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8E4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 7</w:t>
            </w:r>
          </w:p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F15D86"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приборов и инструментов при измерении линий отметок точек.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shd w:val="clear" w:color="auto" w:fill="BFBFBF"/>
          </w:tcPr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7A5066">
        <w:trPr>
          <w:trHeight w:val="72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91" w:type="dxa"/>
            <w:tcBorders>
              <w:bottom w:val="single" w:sz="4" w:space="0" w:color="auto"/>
            </w:tcBorders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Современные геодезические приборы. 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Лазерные геодезические приборы. Электронные теодолиты и тахеометры. Приборы вертикального проектирования. Использование спутниковых технологий в инженерной геодезии. Российская система ГЛОНАСС и американская система </w:t>
            </w:r>
            <w:r w:rsidRPr="00B408BA">
              <w:rPr>
                <w:rFonts w:ascii="Times New Roman" w:hAnsi="Times New Roman"/>
                <w:sz w:val="24"/>
                <w:szCs w:val="24"/>
                <w:lang w:val="en-US" w:eastAsia="ru-RU"/>
              </w:rPr>
              <w:t>NAVSTAR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08BA">
              <w:rPr>
                <w:rFonts w:ascii="Times New Roman" w:hAnsi="Times New Roman"/>
                <w:sz w:val="24"/>
                <w:szCs w:val="24"/>
                <w:lang w:val="en-US" w:eastAsia="ru-RU"/>
              </w:rPr>
              <w:t>GPS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. Определение местоположения на поверхности Земли с помощью спутников.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116DE6" w:rsidRDefault="00116DE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7A5066">
        <w:trPr>
          <w:trHeight w:val="1411"/>
        </w:trPr>
        <w:tc>
          <w:tcPr>
            <w:tcW w:w="2077" w:type="dxa"/>
            <w:vMerge/>
            <w:tcBorders>
              <w:right w:val="single" w:sz="4" w:space="0" w:color="auto"/>
            </w:tcBorders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  <w:tcBorders>
              <w:left w:val="single" w:sz="4" w:space="0" w:color="auto"/>
            </w:tcBorders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37B64" w:rsidP="00F37B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11    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15D86"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Понятие о геодезических планах, картах и чертежах</w:t>
            </w:r>
            <w:r w:rsidR="00F15D86"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 Масштабы, условные </w:t>
            </w:r>
            <w:r w:rsidR="003348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</w:t>
            </w:r>
            <w:r w:rsidR="00F7290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</w:t>
            </w:r>
            <w:r w:rsidRPr="00F37B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           </w:t>
            </w:r>
            <w:r w:rsidR="00F15D86"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топографические </w:t>
            </w:r>
            <w:r w:rsidR="003348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знаки,</w:t>
            </w:r>
            <w:r w:rsidR="00F15D86"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точность масштаба. Номенклатура карт и </w:t>
            </w: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планов. Условные</w:t>
            </w:r>
            <w:r w:rsidR="00F15D86"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знаки на планах, картах, геодезических и строительных чертежах. Рельеф местности и способы его изображения. Уклон линии. График заложений Ориентирование на местности с помощью карты.</w:t>
            </w:r>
          </w:p>
        </w:tc>
        <w:tc>
          <w:tcPr>
            <w:tcW w:w="1801" w:type="dxa"/>
          </w:tcPr>
          <w:p w:rsidR="00F15D86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16DE6" w:rsidRP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64" w:type="dxa"/>
            <w:shd w:val="clear" w:color="auto" w:fill="C0C0C0"/>
          </w:tcPr>
          <w:p w:rsidR="00F15D86" w:rsidRPr="00B408BA" w:rsidRDefault="00F15D86" w:rsidP="00B408BA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15D86" w:rsidRPr="00B408BA" w:rsidTr="00431478">
        <w:trPr>
          <w:trHeight w:val="91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Способы измерения площадей на планах и картах.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Аналитический способ. Вычисление площадей геометрических фигур по формулам, с использованием известных координат их вершин.  Геометрический способ. Применение различных палеток. Механический способ. Применение полярного планиметра. Определение цены одного деления счетного механизма планиметра. Постоянное число планиметра. Точность определения площади планиметром.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334852">
        <w:trPr>
          <w:trHeight w:val="12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8E4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 8</w:t>
            </w:r>
          </w:p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F15D86"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Чтение ситуации на планах и картах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shd w:val="clear" w:color="auto" w:fill="BFBFBF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431478">
        <w:trPr>
          <w:trHeight w:val="2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Решение задач на топографических планах (картах).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Определение координат точки. Определение отметки точки. Определение направления и крутизны ската. Определение уклона линии. Определение горизонтальных расстояний. Построение по горизонталям профиля местности. Проведение линии заданного уклона.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334852">
        <w:trPr>
          <w:trHeight w:val="10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F15D86"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Практическое </w:t>
            </w:r>
            <w:r w:rsidR="008E4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занятие № 9</w:t>
            </w:r>
          </w:p>
          <w:p w:rsidR="00F15D86" w:rsidRPr="00B408BA" w:rsidRDefault="00F37B64" w:rsidP="00B408B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F15D86"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на масштабы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shd w:val="clear" w:color="auto" w:fill="BFBFBF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431478">
        <w:trPr>
          <w:trHeight w:val="43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Назначение опорных геодезических сетей. 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Общие сведения о геодезических сетях. Государственные плановые геодезические сети. Схема построения государственной плановой геодезической сети. Сети сгущения. Съемочные сети. Специальные 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геодезические сети.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431478">
        <w:trPr>
          <w:trHeight w:val="100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Топографические съемки. </w:t>
            </w: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Понятие о топографической съемке.</w:t>
            </w: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Съемочное плановое обоснование. Высотное съемочное обоснование. Аналитический метод съемки. Способ перпендикуляров. Способ линейных засечек. Способ угловой засечки. Способ полярных координат. Створный способ. Тахеометрическая съемка. Основные сведения о тахеометрической съемке. Съемка теодолитом. Автоматизация тахеометрической съемки. Фототопографическая съемка. Специальные методы съемки.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92985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334852">
        <w:trPr>
          <w:trHeight w:val="20"/>
        </w:trPr>
        <w:tc>
          <w:tcPr>
            <w:tcW w:w="2077" w:type="dxa"/>
            <w:vMerge w:val="restart"/>
          </w:tcPr>
          <w:p w:rsidR="00EB0ADC" w:rsidRDefault="00EB0ADC" w:rsidP="00B408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5D86" w:rsidRPr="00B408BA" w:rsidRDefault="00334852" w:rsidP="00B408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2</w:t>
            </w:r>
            <w:r w:rsidR="00F15D86"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 Геодезические работы в строительстве</w:t>
            </w: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EB0ADC" w:rsidRDefault="00EB0AD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801" w:type="dxa"/>
          </w:tcPr>
          <w:p w:rsidR="00EB0ADC" w:rsidRDefault="00EB0AD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15D86" w:rsidRPr="00B408BA" w:rsidRDefault="00FD1364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4" w:type="dxa"/>
            <w:shd w:val="clear" w:color="auto" w:fill="BFBFBF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15D86" w:rsidRPr="00B408BA" w:rsidTr="00431478">
        <w:trPr>
          <w:trHeight w:val="72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Инженерные изыскания для строительства. 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Виды и задачи инженерных изысканий. Экономические изыскания. Технические изыскания. Инженерно-геодезические изыскания. Инженерно-геологические и гидрогеологические изыскания. Гидрометеорологические изыскания. </w:t>
            </w:r>
          </w:p>
        </w:tc>
        <w:tc>
          <w:tcPr>
            <w:tcW w:w="1801" w:type="dxa"/>
          </w:tcPr>
          <w:p w:rsidR="00116DE6" w:rsidRDefault="00116DE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334852">
        <w:trPr>
          <w:trHeight w:val="9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8E4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 10</w:t>
            </w:r>
          </w:p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F15D86"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камеральных работ по окончании теодолитной съемки.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shd w:val="clear" w:color="auto" w:fill="BFBFBF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431478">
        <w:trPr>
          <w:trHeight w:val="643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Геодезические разбивочные </w:t>
            </w:r>
            <w:r w:rsidR="00D10CDE"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работы. Способы разбивочных работ</w:t>
            </w:r>
            <w:r w:rsidR="00D10C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D10CDE"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Назначение</w:t>
            </w: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организация разбивочных работ. Нормы и принципы расчета точности разбивочных работ. Вынос в натуру проектных углов и длин линий. Вынос в натуру проектных отметок, линий и плоскостей проектного уклона. 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431478">
        <w:trPr>
          <w:trHeight w:val="91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Геодезические работы при строительстве гражданских и промышленных зданий. </w:t>
            </w: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Гражданские здания и состав геодезических работ при их возведении. Геодезические работы при возведении подземной части зданий. Земляные работы. Свайные основания. Сборные фундаменты. Построение базисных осевых систем и разбивка осей на исходном горизонте. Перенос отметок и осей на монтажные горизонты.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vMerge w:val="restart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15D86" w:rsidRPr="00B408BA" w:rsidTr="00334852">
        <w:trPr>
          <w:trHeight w:val="31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8E42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 11</w:t>
            </w:r>
          </w:p>
          <w:p w:rsidR="00F15D86" w:rsidRPr="00B408BA" w:rsidRDefault="00F37B64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6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F15D86"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Вынесение на строительную площадку элементов стройгенплана.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vMerge/>
            <w:shd w:val="clear" w:color="auto" w:fill="BFBFBF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431478">
        <w:trPr>
          <w:trHeight w:val="70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Геодезические работы при возведении надземной части зданий различной конструкции. </w:t>
            </w:r>
            <w:r w:rsidR="006026BE"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Геодезические работы при строительстве и эксплуатации подземных коммуникаций.</w:t>
            </w:r>
            <w:r w:rsidR="006026B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Возведение крупнопанельных зданий. Возведение каркасных зданий. Возведение блочных зданий. Возведение кирпичных зданий. Возведение зданий из монолитного железобетона. Геодезические работы при строительстве промышленных сооружений. Разбивка и выверка подкрановых путей.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7A5066">
        <w:trPr>
          <w:trHeight w:val="555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:rsidR="00F15D86" w:rsidRPr="00B408BA" w:rsidRDefault="00431478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91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Исполнительные съемки. </w:t>
            </w: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Назначение и методы исполнительных съемок. Текущие исполнительные съемки. Окончательная исполнительная съемка. Исполнительные съемки в строительстве. Исполнительная геодезическая документация. Составление исполнительных гене</w:t>
            </w:r>
            <w:r w:rsidR="00707BB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ральных планов. 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7A5066">
        <w:trPr>
          <w:trHeight w:val="1264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91" w:type="dxa"/>
          </w:tcPr>
          <w:p w:rsidR="00EB0ADC" w:rsidRPr="00707BBF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707BBF" w:rsidRDefault="00707BBF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B0ADC" w:rsidRDefault="00EB0ADC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Консультации</w:t>
            </w:r>
          </w:p>
          <w:p w:rsidR="00746B62" w:rsidRPr="00746B62" w:rsidRDefault="00746B62" w:rsidP="00746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-г</w:t>
            </w:r>
            <w:r w:rsidRPr="00746B6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еодезические измерения</w:t>
            </w:r>
          </w:p>
          <w:p w:rsidR="00746B62" w:rsidRPr="00746B62" w:rsidRDefault="00746B62" w:rsidP="00746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-г</w:t>
            </w:r>
            <w:r w:rsidRPr="00746B6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еодезические работы в строительстве</w:t>
            </w:r>
          </w:p>
          <w:p w:rsidR="00523EA3" w:rsidRDefault="00523EA3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16DE6" w:rsidRDefault="00116DE6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23EA3" w:rsidRDefault="00523EA3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  <w:r w:rsidR="00C7612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B0ADC" w:rsidRPr="00B408BA" w:rsidRDefault="00EB0ADC" w:rsidP="00B408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:rsidR="00523EA3" w:rsidRDefault="00523EA3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:rsidR="00523EA3" w:rsidRDefault="00523EA3" w:rsidP="00523EA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46B62" w:rsidRDefault="00116DE6" w:rsidP="00746B62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  <w:p w:rsidR="00746B62" w:rsidRDefault="00746B62" w:rsidP="00746B6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16DE6" w:rsidRPr="00746B62" w:rsidRDefault="00746B62" w:rsidP="00746B6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4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D26AC" w:rsidRDefault="001D26A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D26AC" w:rsidRDefault="001D26A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D26AC" w:rsidRDefault="001D26A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D26AC" w:rsidRDefault="001D26A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D26AC" w:rsidRDefault="001D26A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D26AC" w:rsidRPr="00B408BA" w:rsidRDefault="001D26A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334852">
        <w:trPr>
          <w:trHeight w:val="890"/>
        </w:trPr>
        <w:tc>
          <w:tcPr>
            <w:tcW w:w="2077" w:type="dxa"/>
            <w:vMerge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747" w:type="dxa"/>
            <w:gridSpan w:val="2"/>
          </w:tcPr>
          <w:p w:rsidR="00523EA3" w:rsidRDefault="00523EA3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- 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преподавателем);</w:t>
            </w:r>
          </w:p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- оформление лабораторно-практических работ, отчетов и подготовка к их защите;</w:t>
            </w: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реферата (компьютерной презентации) по теме «Геодезические работы в строительстве»;</w:t>
            </w:r>
          </w:p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- поиск информации по теме «</w:t>
            </w: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Способы ведения разбивочных работ</w:t>
            </w: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», заполнение отчета</w:t>
            </w:r>
          </w:p>
        </w:tc>
        <w:tc>
          <w:tcPr>
            <w:tcW w:w="1801" w:type="dxa"/>
          </w:tcPr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116DE6" w:rsidRDefault="00116DE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15D86" w:rsidRPr="00B408BA" w:rsidRDefault="00EB0ADC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4" w:type="dxa"/>
            <w:vMerge w:val="restart"/>
            <w:shd w:val="clear" w:color="auto" w:fill="C0C0C0"/>
          </w:tcPr>
          <w:p w:rsidR="00F15D86" w:rsidRPr="00B408BA" w:rsidRDefault="00F15D86" w:rsidP="00B408BA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15D86" w:rsidRPr="00B408BA" w:rsidTr="00334852">
        <w:trPr>
          <w:trHeight w:val="20"/>
        </w:trPr>
        <w:tc>
          <w:tcPr>
            <w:tcW w:w="11824" w:type="dxa"/>
            <w:gridSpan w:val="3"/>
          </w:tcPr>
          <w:p w:rsidR="00523EA3" w:rsidRDefault="00523EA3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801" w:type="dxa"/>
          </w:tcPr>
          <w:p w:rsidR="00523EA3" w:rsidRDefault="00523EA3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15D86" w:rsidRPr="00B408BA" w:rsidRDefault="00334852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84/64</w:t>
            </w:r>
          </w:p>
        </w:tc>
        <w:tc>
          <w:tcPr>
            <w:tcW w:w="1564" w:type="dxa"/>
            <w:vMerge/>
            <w:shd w:val="clear" w:color="auto" w:fill="C0C0C0"/>
          </w:tcPr>
          <w:p w:rsidR="00F15D86" w:rsidRPr="00B408BA" w:rsidRDefault="00F15D86" w:rsidP="00B408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F15D86" w:rsidRPr="00B408BA" w:rsidRDefault="005650BD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0.25pt;margin-top:-174.8pt;width:653.4pt;height:0;z-index:1;mso-position-horizontal-relative:text;mso-position-vertical-relative:text" o:connectortype="straight"/>
        </w:pict>
      </w: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sectPr w:rsidR="00F15D86" w:rsidRPr="00B408BA" w:rsidSect="00171B0D">
          <w:pgSz w:w="16838" w:h="11906" w:orient="landscape" w:code="9"/>
          <w:pgMar w:top="567" w:right="1134" w:bottom="709" w:left="851" w:header="709" w:footer="709" w:gutter="0"/>
          <w:cols w:space="708"/>
          <w:docGrid w:linePitch="360"/>
        </w:sectPr>
      </w:pPr>
    </w:p>
    <w:p w:rsidR="00F15D86" w:rsidRPr="00B408BA" w:rsidRDefault="00F15D86" w:rsidP="00B408B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3 УСЛОВИЯ РЕАЛИЗАЦИИ ПРОГРАММЫ ДИСЦИПЛИНЫ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3.1  Требования к минимальному материально-техническому обеспечению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Реализация учебной дисциплины требует наличия учебного кабинета геодезия.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Оборудование учебного кабинета </w:t>
      </w:r>
      <w:r w:rsidRPr="00B408BA">
        <w:rPr>
          <w:rFonts w:ascii="Times New Roman" w:hAnsi="Times New Roman"/>
          <w:b/>
          <w:color w:val="000000"/>
          <w:sz w:val="24"/>
          <w:szCs w:val="24"/>
          <w:lang w:eastAsia="ru-RU"/>
        </w:rPr>
        <w:t>Геодезия: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-посадочные места по количеству обучающихся;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рабочее место преподавателя;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-комплект учебно-наглядных пособий «Основы геодезии»;</w:t>
      </w: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Технические средства обучения: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к</w:t>
      </w:r>
      <w:r w:rsidR="00116D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омплекты теодолитов: </w:t>
      </w:r>
      <w:r w:rsidR="00116DE6">
        <w:rPr>
          <w:rFonts w:ascii="Times New Roman" w:hAnsi="Times New Roman"/>
          <w:sz w:val="24"/>
          <w:szCs w:val="24"/>
          <w:lang w:val="en-US" w:eastAsia="ru-RU"/>
        </w:rPr>
        <w:t>VEGA</w:t>
      </w:r>
      <w:r w:rsidR="00116DE6" w:rsidRPr="00116D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16DE6">
        <w:rPr>
          <w:rFonts w:ascii="Times New Roman" w:hAnsi="Times New Roman"/>
          <w:sz w:val="24"/>
          <w:szCs w:val="24"/>
          <w:lang w:val="en-US" w:eastAsia="ru-RU"/>
        </w:rPr>
        <w:t>TEO</w:t>
      </w:r>
      <w:r w:rsidR="00116DE6" w:rsidRPr="00116DE6">
        <w:rPr>
          <w:rFonts w:ascii="Times New Roman" w:hAnsi="Times New Roman"/>
          <w:sz w:val="24"/>
          <w:szCs w:val="24"/>
          <w:lang w:eastAsia="ru-RU"/>
        </w:rPr>
        <w:t>-5</w:t>
      </w:r>
      <w:r w:rsidR="00116DE6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комплекты нивелиров: </w:t>
      </w:r>
      <w:r w:rsidR="00116DE6">
        <w:rPr>
          <w:rFonts w:ascii="Times New Roman" w:hAnsi="Times New Roman"/>
          <w:color w:val="000000"/>
          <w:sz w:val="24"/>
          <w:szCs w:val="24"/>
          <w:lang w:val="en-US" w:eastAsia="ru-RU"/>
        </w:rPr>
        <w:t>RGK</w:t>
      </w:r>
      <w:r w:rsidR="00116DE6" w:rsidRPr="00E135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16DE6">
        <w:rPr>
          <w:rFonts w:ascii="Times New Roman" w:hAnsi="Times New Roman"/>
          <w:color w:val="000000"/>
          <w:sz w:val="24"/>
          <w:szCs w:val="24"/>
          <w:lang w:val="en-US" w:eastAsia="ru-RU"/>
        </w:rPr>
        <w:t>C</w:t>
      </w:r>
      <w:r w:rsidR="00116DE6" w:rsidRPr="00E13586">
        <w:rPr>
          <w:rFonts w:ascii="Times New Roman" w:hAnsi="Times New Roman"/>
          <w:color w:val="000000"/>
          <w:sz w:val="24"/>
          <w:szCs w:val="24"/>
          <w:lang w:eastAsia="ru-RU"/>
        </w:rPr>
        <w:t>-24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штативы теодолитные и нивелирные;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рейки РН-3;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мерный комплект;</w:t>
      </w: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- компьютер с лицензионным программным обеспечением и демонстрационным монитором.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3.2 Информационное обеспечение обучения.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F15D86" w:rsidRPr="00B408BA" w:rsidRDefault="00F15D86" w:rsidP="00B40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sz w:val="24"/>
          <w:szCs w:val="24"/>
          <w:lang w:eastAsia="ru-RU"/>
        </w:rPr>
        <w:t>Основные источники</w:t>
      </w:r>
    </w:p>
    <w:p w:rsidR="00F15D86" w:rsidRPr="00B408BA" w:rsidRDefault="00F15D86" w:rsidP="00B408BA">
      <w:pPr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8BA">
        <w:rPr>
          <w:rFonts w:ascii="Times New Roman" w:hAnsi="Times New Roman"/>
          <w:sz w:val="24"/>
          <w:szCs w:val="24"/>
          <w:lang w:eastAsia="ru-RU"/>
        </w:rPr>
        <w:t xml:space="preserve">Киселев М.И. Геодезия: учебник. / М.И. Киселев, Д.Ш. Михелев. – 10-е </w:t>
      </w:r>
      <w:r w:rsidR="00800490">
        <w:rPr>
          <w:rFonts w:ascii="Times New Roman" w:hAnsi="Times New Roman"/>
          <w:sz w:val="24"/>
          <w:szCs w:val="24"/>
          <w:lang w:eastAsia="ru-RU"/>
        </w:rPr>
        <w:t>изд., стер. – М.: Академия, 2015</w:t>
      </w:r>
      <w:r w:rsidRPr="00B408BA">
        <w:rPr>
          <w:rFonts w:ascii="Times New Roman" w:hAnsi="Times New Roman"/>
          <w:sz w:val="24"/>
          <w:szCs w:val="24"/>
          <w:lang w:eastAsia="ru-RU"/>
        </w:rPr>
        <w:t>. – 384 с.</w:t>
      </w:r>
    </w:p>
    <w:p w:rsidR="00F15D86" w:rsidRPr="00B408BA" w:rsidRDefault="00F15D86" w:rsidP="00B40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F15D86" w:rsidRPr="00B408BA" w:rsidRDefault="00F15D86" w:rsidP="00B408BA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8BA">
        <w:rPr>
          <w:rFonts w:ascii="Times New Roman" w:hAnsi="Times New Roman"/>
          <w:sz w:val="24"/>
          <w:szCs w:val="24"/>
          <w:lang w:eastAsia="ru-RU"/>
        </w:rPr>
        <w:t>Платов Н.А. Основы инженерной геологии, геоморфологии и почвоведения: учеб. пособие. / Н.А. Платов, А.А.Касаткина – М.: Академия, 2010. – 128</w:t>
      </w:r>
    </w:p>
    <w:p w:rsidR="00F15D86" w:rsidRPr="00B408BA" w:rsidRDefault="00F15D86" w:rsidP="00B40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Периодические издания (отечественные журналы): </w:t>
      </w:r>
    </w:p>
    <w:p w:rsidR="00F15D86" w:rsidRPr="00B408BA" w:rsidRDefault="00F15D86" w:rsidP="00B408B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 xml:space="preserve">«Строительство: новые технологии – новое оборудование», </w:t>
      </w:r>
    </w:p>
    <w:p w:rsidR="00F15D86" w:rsidRPr="00B408BA" w:rsidRDefault="00F15D86" w:rsidP="00B408B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 xml:space="preserve">«Технологии строительства», </w:t>
      </w:r>
    </w:p>
    <w:p w:rsidR="00F15D86" w:rsidRPr="00B408BA" w:rsidRDefault="00F15D86" w:rsidP="00B408B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 xml:space="preserve">«Строительные материалы, оборудование, технологии </w:t>
      </w:r>
      <w:r w:rsidRPr="00B408BA">
        <w:rPr>
          <w:rFonts w:ascii="Times New Roman" w:hAnsi="Times New Roman"/>
          <w:bCs/>
          <w:sz w:val="24"/>
          <w:szCs w:val="24"/>
          <w:lang w:val="en-US" w:eastAsia="ru-RU"/>
        </w:rPr>
        <w:t>XXI</w:t>
      </w:r>
      <w:r w:rsidRPr="00B408BA">
        <w:rPr>
          <w:rFonts w:ascii="Times New Roman" w:hAnsi="Times New Roman"/>
          <w:bCs/>
          <w:sz w:val="24"/>
          <w:szCs w:val="24"/>
          <w:lang w:eastAsia="ru-RU"/>
        </w:rPr>
        <w:t xml:space="preserve"> века» </w:t>
      </w:r>
    </w:p>
    <w:p w:rsidR="00F15D86" w:rsidRPr="00B408BA" w:rsidRDefault="00F15D86" w:rsidP="00B408B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>«Строительство. Новые технологии. Новое оборудование»</w:t>
      </w:r>
    </w:p>
    <w:p w:rsidR="00F15D86" w:rsidRPr="00B408BA" w:rsidRDefault="00F15D86" w:rsidP="00B408B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>«Промышленное и гражданское строительство»</w:t>
      </w:r>
    </w:p>
    <w:p w:rsidR="00F15D86" w:rsidRPr="00B408BA" w:rsidRDefault="00F15D86" w:rsidP="00B408B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>«Строительная техника и технологии»</w:t>
      </w:r>
    </w:p>
    <w:p w:rsidR="00F15D86" w:rsidRPr="00B408BA" w:rsidRDefault="00F15D86" w:rsidP="00B408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sz w:val="24"/>
          <w:szCs w:val="24"/>
          <w:lang w:eastAsia="ru-RU"/>
        </w:rPr>
        <w:t>Интернет-ресурсы:</w:t>
      </w:r>
    </w:p>
    <w:p w:rsidR="00F15D86" w:rsidRPr="00B408BA" w:rsidRDefault="00F15D86" w:rsidP="00B408BA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 xml:space="preserve">Техническая литература </w:t>
      </w:r>
      <w:r w:rsidRPr="00B408BA">
        <w:rPr>
          <w:rFonts w:ascii="Times New Roman" w:hAnsi="Times New Roman"/>
          <w:sz w:val="24"/>
          <w:szCs w:val="24"/>
          <w:lang w:eastAsia="ru-RU"/>
        </w:rPr>
        <w:t xml:space="preserve">[Электронный ресурс]. – Режим доступа: 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http</w:t>
      </w:r>
      <w:r w:rsidRPr="00B408BA">
        <w:rPr>
          <w:rFonts w:ascii="Times New Roman" w:hAnsi="Times New Roman"/>
          <w:sz w:val="24"/>
          <w:szCs w:val="24"/>
          <w:lang w:eastAsia="ru-RU"/>
        </w:rPr>
        <w:t>//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www</w:t>
      </w:r>
      <w:r w:rsidRPr="00B408BA">
        <w:rPr>
          <w:rFonts w:ascii="Times New Roman" w:hAnsi="Times New Roman"/>
          <w:sz w:val="24"/>
          <w:szCs w:val="24"/>
          <w:lang w:eastAsia="ru-RU"/>
        </w:rPr>
        <w:t>.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tehlit</w:t>
      </w:r>
      <w:r w:rsidRPr="00B408BA">
        <w:rPr>
          <w:rFonts w:ascii="Times New Roman" w:hAnsi="Times New Roman"/>
          <w:sz w:val="24"/>
          <w:szCs w:val="24"/>
          <w:lang w:eastAsia="ru-RU"/>
        </w:rPr>
        <w:t>.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ru</w:t>
      </w:r>
      <w:r w:rsidRPr="00B408BA">
        <w:rPr>
          <w:rFonts w:ascii="Times New Roman" w:hAnsi="Times New Roman"/>
          <w:sz w:val="24"/>
          <w:szCs w:val="24"/>
          <w:lang w:eastAsia="ru-RU"/>
        </w:rPr>
        <w:t>, свободный. – Загл. с экрана.</w:t>
      </w:r>
    </w:p>
    <w:p w:rsidR="00F15D86" w:rsidRPr="00B408BA" w:rsidRDefault="00F15D86" w:rsidP="00B408BA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 xml:space="preserve">Портал нормативно-технической документации </w:t>
      </w:r>
      <w:r w:rsidRPr="00B408BA">
        <w:rPr>
          <w:rFonts w:ascii="Times New Roman" w:hAnsi="Times New Roman"/>
          <w:sz w:val="24"/>
          <w:szCs w:val="24"/>
          <w:lang w:eastAsia="ru-RU"/>
        </w:rPr>
        <w:t xml:space="preserve">[Электронный ресурс]. – Режим доступа: 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http</w:t>
      </w:r>
      <w:r w:rsidRPr="00B408BA">
        <w:rPr>
          <w:rFonts w:ascii="Times New Roman" w:hAnsi="Times New Roman"/>
          <w:sz w:val="24"/>
          <w:szCs w:val="24"/>
          <w:lang w:eastAsia="ru-RU"/>
        </w:rPr>
        <w:t>//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www</w:t>
      </w:r>
      <w:r w:rsidRPr="00B408BA">
        <w:rPr>
          <w:rFonts w:ascii="Times New Roman" w:hAnsi="Times New Roman"/>
          <w:sz w:val="24"/>
          <w:szCs w:val="24"/>
          <w:lang w:eastAsia="ru-RU"/>
        </w:rPr>
        <w:t>.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pntdoc</w:t>
      </w:r>
      <w:r w:rsidRPr="00B408BA">
        <w:rPr>
          <w:rFonts w:ascii="Times New Roman" w:hAnsi="Times New Roman"/>
          <w:sz w:val="24"/>
          <w:szCs w:val="24"/>
          <w:lang w:eastAsia="ru-RU"/>
        </w:rPr>
        <w:t>.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ru</w:t>
      </w:r>
      <w:r w:rsidRPr="00B408BA">
        <w:rPr>
          <w:rFonts w:ascii="Times New Roman" w:hAnsi="Times New Roman"/>
          <w:sz w:val="24"/>
          <w:szCs w:val="24"/>
          <w:lang w:eastAsia="ru-RU"/>
        </w:rPr>
        <w:t>, свободный. – Загл. с экрана.</w:t>
      </w:r>
    </w:p>
    <w:p w:rsidR="00F15D86" w:rsidRPr="00B408BA" w:rsidRDefault="00F15D86" w:rsidP="00B408BA">
      <w:pPr>
        <w:keepNext/>
        <w:numPr>
          <w:ilvl w:val="0"/>
          <w:numId w:val="13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08BA">
        <w:rPr>
          <w:rFonts w:ascii="Times New Roman" w:hAnsi="Times New Roman"/>
          <w:bCs/>
          <w:sz w:val="24"/>
          <w:szCs w:val="24"/>
          <w:lang w:eastAsia="ru-RU"/>
        </w:rPr>
        <w:t xml:space="preserve">Строительство и ремонт </w:t>
      </w:r>
      <w:r w:rsidRPr="00B408BA">
        <w:rPr>
          <w:rFonts w:ascii="Times New Roman" w:hAnsi="Times New Roman"/>
          <w:sz w:val="24"/>
          <w:szCs w:val="24"/>
          <w:lang w:eastAsia="ru-RU"/>
        </w:rPr>
        <w:t xml:space="preserve">[Электронный ресурс]. – Режим доступа: 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http</w:t>
      </w:r>
      <w:r w:rsidRPr="00B408BA">
        <w:rPr>
          <w:rFonts w:ascii="Times New Roman" w:hAnsi="Times New Roman"/>
          <w:sz w:val="24"/>
          <w:szCs w:val="24"/>
          <w:lang w:eastAsia="ru-RU"/>
        </w:rPr>
        <w:t>//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www</w:t>
      </w:r>
      <w:r w:rsidRPr="00B408BA">
        <w:rPr>
          <w:rFonts w:ascii="Times New Roman" w:hAnsi="Times New Roman"/>
          <w:sz w:val="24"/>
          <w:szCs w:val="24"/>
          <w:lang w:eastAsia="ru-RU"/>
        </w:rPr>
        <w:t>.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stroy</w:t>
      </w:r>
      <w:r w:rsidRPr="00B408BA">
        <w:rPr>
          <w:rFonts w:ascii="Times New Roman" w:hAnsi="Times New Roman"/>
          <w:sz w:val="24"/>
          <w:szCs w:val="24"/>
          <w:lang w:eastAsia="ru-RU"/>
        </w:rPr>
        <w:t>-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remont</w:t>
      </w:r>
      <w:r w:rsidRPr="00B408BA">
        <w:rPr>
          <w:rFonts w:ascii="Times New Roman" w:hAnsi="Times New Roman"/>
          <w:sz w:val="24"/>
          <w:szCs w:val="24"/>
          <w:lang w:eastAsia="ru-RU"/>
        </w:rPr>
        <w:t>.</w:t>
      </w:r>
      <w:r w:rsidRPr="00B408BA">
        <w:rPr>
          <w:rFonts w:ascii="Times New Roman" w:hAnsi="Times New Roman"/>
          <w:sz w:val="24"/>
          <w:szCs w:val="24"/>
          <w:lang w:val="en-US" w:eastAsia="ru-RU"/>
        </w:rPr>
        <w:t>org</w:t>
      </w:r>
      <w:r w:rsidRPr="00B408BA">
        <w:rPr>
          <w:rFonts w:ascii="Times New Roman" w:hAnsi="Times New Roman"/>
          <w:sz w:val="24"/>
          <w:szCs w:val="24"/>
          <w:lang w:eastAsia="ru-RU"/>
        </w:rPr>
        <w:t>., свободный. – Загл. с экрана.</w:t>
      </w: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 КОНТРОЛЬ И ОЦЕНКА РЕЗУЛЬТАТОВ ОСВОЕНИЯ ДИСЦИПЛИНЫ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15D86" w:rsidRPr="00B408BA" w:rsidRDefault="00F15D86" w:rsidP="00B408B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08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Контроль и оценка </w:t>
      </w:r>
      <w:r w:rsidRPr="00B408BA">
        <w:rPr>
          <w:rFonts w:ascii="Times New Roman" w:hAnsi="Times New Roman"/>
          <w:color w:val="000000"/>
          <w:sz w:val="24"/>
          <w:szCs w:val="24"/>
          <w:lang w:eastAsia="ru-RU"/>
        </w:rPr>
        <w:t>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</w:t>
      </w:r>
      <w:r w:rsidRPr="00B408BA">
        <w:rPr>
          <w:rFonts w:ascii="Times New Roman" w:hAnsi="Times New Roman"/>
          <w:sz w:val="24"/>
          <w:szCs w:val="24"/>
        </w:rPr>
        <w:t xml:space="preserve"> проектов, исследований.</w:t>
      </w:r>
    </w:p>
    <w:p w:rsidR="00F15D86" w:rsidRPr="00B408BA" w:rsidRDefault="00F15D86" w:rsidP="00B408BA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F15D86" w:rsidRPr="00B408BA" w:rsidTr="00B253D1">
        <w:trPr>
          <w:jc w:val="center"/>
        </w:trPr>
        <w:tc>
          <w:tcPr>
            <w:tcW w:w="5080" w:type="dxa"/>
            <w:vAlign w:val="center"/>
          </w:tcPr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860" w:type="dxa"/>
            <w:vAlign w:val="center"/>
          </w:tcPr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Умения: 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читать ситуации на планах и картах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оценка результатов выполнения практических работ;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определять положение линий на местности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оценка результатов выполнения практических работ;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решать задачи на масштабы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оценка результатов выполнения практических работ;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решать прямую и обратную геодезическую задачу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оценка результатов выполнения практических работ;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выносить на строительную площадку элементы стройгенплана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оценка результатов выполнения практических работ;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пользоваться приборами и инструментами, используемыми при измерении линий, углов и отметок точек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оценка результатов выполнения практических работ;</w:t>
            </w:r>
          </w:p>
        </w:tc>
      </w:tr>
      <w:tr w:rsidR="00F15D86" w:rsidRPr="00B408BA" w:rsidTr="00022945">
        <w:trPr>
          <w:trHeight w:val="980"/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проводить камеральные работы по окончании теодолитной съемки и геометрического нивелирования</w:t>
            </w:r>
          </w:p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оценка результатов выполнения практических работ;</w:t>
            </w:r>
          </w:p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D86" w:rsidRPr="00B408BA" w:rsidTr="00022945">
        <w:trPr>
          <w:trHeight w:val="724"/>
          <w:jc w:val="center"/>
        </w:trPr>
        <w:tc>
          <w:tcPr>
            <w:tcW w:w="5080" w:type="dxa"/>
          </w:tcPr>
          <w:p w:rsidR="000032C8" w:rsidRPr="000032C8" w:rsidRDefault="000032C8" w:rsidP="000032C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032C8">
              <w:rPr>
                <w:rFonts w:ascii="Times New Roman" w:hAnsi="Times New Roman"/>
                <w:i/>
                <w:sz w:val="24"/>
                <w:szCs w:val="24"/>
              </w:rPr>
              <w:t>- выполнять первичную математическую обработку результатов измерений и оценку их точности;</w:t>
            </w:r>
          </w:p>
          <w:p w:rsidR="00F15D86" w:rsidRPr="00B408BA" w:rsidRDefault="00F15D86" w:rsidP="00B408B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- оценка результатов выполнения практических работ;</w:t>
            </w:r>
          </w:p>
          <w:p w:rsidR="00F15D86" w:rsidRPr="00B408BA" w:rsidRDefault="00F15D86" w:rsidP="00B408BA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Знания: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опорных геодезических сетей;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-оценка результатов тестового контроля и устного опроса обучающихся;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масштабы, условные топографические знаки, точность масштаба;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-оценка результатов тестового контроля и устного опроса обучающихся; 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систему плоских прямоугольных координат;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-оценка результатов тестового контроля и устного опроса обучающихся;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приборы и инструменты для измерений: линий, углов и определения превышений;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-оценка результатов тестового контроля и устного опроса обучающихся;</w:t>
            </w:r>
          </w:p>
        </w:tc>
      </w:tr>
      <w:tr w:rsidR="00F15D86" w:rsidRPr="00B408BA" w:rsidTr="00B253D1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виды геодезических измерений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-оценка результатов тестового контроля и устного опроса обучающихся;</w:t>
            </w:r>
          </w:p>
        </w:tc>
      </w:tr>
      <w:tr w:rsidR="00F15D86" w:rsidRPr="00B408BA" w:rsidTr="00370CD1">
        <w:trPr>
          <w:trHeight w:val="660"/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 опорных геодезических сетей;</w:t>
            </w:r>
          </w:p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-оценка результатов тестового контроля и устного опроса обучающихся;</w:t>
            </w:r>
          </w:p>
        </w:tc>
      </w:tr>
      <w:tr w:rsidR="00F15D86" w:rsidRPr="00B408BA" w:rsidTr="000032C8">
        <w:trPr>
          <w:trHeight w:val="1376"/>
          <w:jc w:val="center"/>
        </w:trPr>
        <w:tc>
          <w:tcPr>
            <w:tcW w:w="5080" w:type="dxa"/>
          </w:tcPr>
          <w:p w:rsidR="00F15D86" w:rsidRPr="000032C8" w:rsidRDefault="000032C8" w:rsidP="000032C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032C8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0032C8">
              <w:rPr>
                <w:rFonts w:ascii="Times New Roman" w:hAnsi="Times New Roman"/>
                <w:i/>
                <w:sz w:val="24"/>
                <w:szCs w:val="24"/>
              </w:rPr>
              <w:t>приближенные методы математической обработки результатов геодезических измерений (ура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внивания) и оценку их точности;</w:t>
            </w:r>
          </w:p>
        </w:tc>
        <w:tc>
          <w:tcPr>
            <w:tcW w:w="4860" w:type="dxa"/>
          </w:tcPr>
          <w:p w:rsidR="00F15D86" w:rsidRPr="00B408BA" w:rsidRDefault="00F15D86" w:rsidP="00B408BA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-оценка результатов тестового контроля и устного опроса обучающихся;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  <w:r w:rsidR="00F15D86" w:rsidRPr="00B408B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Работать в коллективе и команде, эффективно взаимодействовать с коллегами, </w:t>
            </w: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руководством, клиентами.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5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Проявлять гражданско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ОК  7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F15D86" w:rsidRPr="00B408BA" w:rsidTr="00997918">
        <w:trPr>
          <w:jc w:val="center"/>
        </w:trPr>
        <w:tc>
          <w:tcPr>
            <w:tcW w:w="5080" w:type="dxa"/>
          </w:tcPr>
          <w:p w:rsidR="00F15D86" w:rsidRPr="00B408BA" w:rsidRDefault="00F15D86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8BA">
              <w:rPr>
                <w:rFonts w:ascii="Times New Roman" w:hAnsi="Times New Roman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4860" w:type="dxa"/>
          </w:tcPr>
          <w:p w:rsidR="00F15D86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F17E57" w:rsidRPr="00B408BA" w:rsidTr="00997918">
        <w:trPr>
          <w:jc w:val="center"/>
        </w:trPr>
        <w:tc>
          <w:tcPr>
            <w:tcW w:w="5080" w:type="dxa"/>
          </w:tcPr>
          <w:p w:rsidR="00F17E57" w:rsidRPr="00B408BA" w:rsidRDefault="00F17E57" w:rsidP="00B408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 10</w:t>
            </w:r>
          </w:p>
        </w:tc>
        <w:tc>
          <w:tcPr>
            <w:tcW w:w="4860" w:type="dxa"/>
          </w:tcPr>
          <w:p w:rsidR="00F17E57" w:rsidRPr="00B408BA" w:rsidRDefault="00C00622" w:rsidP="00B408B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006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иностранных языках</w:t>
            </w:r>
          </w:p>
        </w:tc>
      </w:tr>
    </w:tbl>
    <w:p w:rsidR="00F15D86" w:rsidRPr="00B408BA" w:rsidRDefault="00F15D86" w:rsidP="00B408BA">
      <w:pPr>
        <w:spacing w:after="0"/>
        <w:rPr>
          <w:sz w:val="24"/>
          <w:szCs w:val="24"/>
        </w:rPr>
      </w:pPr>
    </w:p>
    <w:sectPr w:rsidR="00F15D86" w:rsidRPr="00B408BA" w:rsidSect="0061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0BD" w:rsidRDefault="005650BD" w:rsidP="00A17202">
      <w:pPr>
        <w:spacing w:after="0" w:line="240" w:lineRule="auto"/>
      </w:pPr>
      <w:r>
        <w:separator/>
      </w:r>
    </w:p>
  </w:endnote>
  <w:endnote w:type="continuationSeparator" w:id="0">
    <w:p w:rsidR="005650BD" w:rsidRDefault="005650BD" w:rsidP="00A17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F4" w:rsidRDefault="001807F4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005D3E">
      <w:rPr>
        <w:noProof/>
      </w:rPr>
      <w:t>2</w:t>
    </w:r>
    <w:r>
      <w:fldChar w:fldCharType="end"/>
    </w:r>
  </w:p>
  <w:p w:rsidR="001807F4" w:rsidRDefault="001807F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0BD" w:rsidRDefault="005650BD" w:rsidP="00A17202">
      <w:pPr>
        <w:spacing w:after="0" w:line="240" w:lineRule="auto"/>
      </w:pPr>
      <w:r>
        <w:separator/>
      </w:r>
    </w:p>
  </w:footnote>
  <w:footnote w:type="continuationSeparator" w:id="0">
    <w:p w:rsidR="005650BD" w:rsidRDefault="005650BD" w:rsidP="00A17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7346"/>
    <w:multiLevelType w:val="hybridMultilevel"/>
    <w:tmpl w:val="B1BAAF42"/>
    <w:lvl w:ilvl="0" w:tplc="DAD6C3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0A3FC1"/>
    <w:multiLevelType w:val="hybridMultilevel"/>
    <w:tmpl w:val="6F0465A8"/>
    <w:lvl w:ilvl="0" w:tplc="75884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5215C"/>
    <w:multiLevelType w:val="multilevel"/>
    <w:tmpl w:val="79CC1A0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099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80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53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8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99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17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3432" w:hanging="2160"/>
      </w:pPr>
      <w:rPr>
        <w:rFonts w:cs="Times New Roman" w:hint="default"/>
      </w:rPr>
    </w:lvl>
  </w:abstractNum>
  <w:abstractNum w:abstractNumId="3">
    <w:nsid w:val="11632AAB"/>
    <w:multiLevelType w:val="hybridMultilevel"/>
    <w:tmpl w:val="30324326"/>
    <w:lvl w:ilvl="0" w:tplc="809A27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1FD7205F"/>
    <w:multiLevelType w:val="hybridMultilevel"/>
    <w:tmpl w:val="1B90BB86"/>
    <w:lvl w:ilvl="0" w:tplc="E52C80D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27755C7D"/>
    <w:multiLevelType w:val="hybridMultilevel"/>
    <w:tmpl w:val="2EC466D4"/>
    <w:lvl w:ilvl="0" w:tplc="28BE8B1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89C56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0B88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64892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2BE3E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64605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E45E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3E237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C6068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>
    <w:nsid w:val="2BAC1AC9"/>
    <w:multiLevelType w:val="multilevel"/>
    <w:tmpl w:val="98CA2DD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2BB32EBA"/>
    <w:multiLevelType w:val="hybridMultilevel"/>
    <w:tmpl w:val="81C03D6C"/>
    <w:lvl w:ilvl="0" w:tplc="2996CCC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2F4113D9"/>
    <w:multiLevelType w:val="multilevel"/>
    <w:tmpl w:val="56CAE23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43EE43BD"/>
    <w:multiLevelType w:val="multilevel"/>
    <w:tmpl w:val="B318210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24"/>
        </w:tabs>
        <w:ind w:left="172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28"/>
        </w:tabs>
        <w:ind w:left="27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092"/>
        </w:tabs>
        <w:ind w:left="409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96"/>
        </w:tabs>
        <w:ind w:left="50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60"/>
        </w:tabs>
        <w:ind w:left="64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24"/>
        </w:tabs>
        <w:ind w:left="78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828"/>
        </w:tabs>
        <w:ind w:left="882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92"/>
        </w:tabs>
        <w:ind w:left="10192" w:hanging="2160"/>
      </w:pPr>
      <w:rPr>
        <w:rFonts w:cs="Times New Roman" w:hint="default"/>
      </w:rPr>
    </w:lvl>
  </w:abstractNum>
  <w:abstractNum w:abstractNumId="11">
    <w:nsid w:val="52F66BC3"/>
    <w:multiLevelType w:val="multilevel"/>
    <w:tmpl w:val="F182972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2">
    <w:nsid w:val="5BBD1F66"/>
    <w:multiLevelType w:val="multilevel"/>
    <w:tmpl w:val="566A9F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60927C14"/>
    <w:multiLevelType w:val="hybridMultilevel"/>
    <w:tmpl w:val="BAEC6B8E"/>
    <w:lvl w:ilvl="0" w:tplc="809A27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23D502B"/>
    <w:multiLevelType w:val="hybridMultilevel"/>
    <w:tmpl w:val="DE668262"/>
    <w:lvl w:ilvl="0" w:tplc="5D8AF336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8"/>
  </w:num>
  <w:num w:numId="5">
    <w:abstractNumId w:val="5"/>
  </w:num>
  <w:num w:numId="6">
    <w:abstractNumId w:val="14"/>
  </w:num>
  <w:num w:numId="7">
    <w:abstractNumId w:val="10"/>
  </w:num>
  <w:num w:numId="8">
    <w:abstractNumId w:val="12"/>
  </w:num>
  <w:num w:numId="9">
    <w:abstractNumId w:val="2"/>
  </w:num>
  <w:num w:numId="10">
    <w:abstractNumId w:val="0"/>
  </w:num>
  <w:num w:numId="11">
    <w:abstractNumId w:val="1"/>
  </w:num>
  <w:num w:numId="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7202"/>
    <w:rsid w:val="000032C8"/>
    <w:rsid w:val="00005D3E"/>
    <w:rsid w:val="00022945"/>
    <w:rsid w:val="00023BB0"/>
    <w:rsid w:val="00035782"/>
    <w:rsid w:val="00035D50"/>
    <w:rsid w:val="0004205D"/>
    <w:rsid w:val="00042C61"/>
    <w:rsid w:val="00050004"/>
    <w:rsid w:val="00063E16"/>
    <w:rsid w:val="0006407F"/>
    <w:rsid w:val="00082C90"/>
    <w:rsid w:val="00093042"/>
    <w:rsid w:val="000A4CD1"/>
    <w:rsid w:val="000C363C"/>
    <w:rsid w:val="000D4412"/>
    <w:rsid w:val="000D6AD5"/>
    <w:rsid w:val="000F3AE3"/>
    <w:rsid w:val="000F58F7"/>
    <w:rsid w:val="00116DE6"/>
    <w:rsid w:val="0011708C"/>
    <w:rsid w:val="00117766"/>
    <w:rsid w:val="00122AC9"/>
    <w:rsid w:val="00123269"/>
    <w:rsid w:val="00127027"/>
    <w:rsid w:val="00127BEC"/>
    <w:rsid w:val="0013021A"/>
    <w:rsid w:val="001320F1"/>
    <w:rsid w:val="00132A06"/>
    <w:rsid w:val="00144C87"/>
    <w:rsid w:val="00157CA8"/>
    <w:rsid w:val="00171B0D"/>
    <w:rsid w:val="001807F4"/>
    <w:rsid w:val="001821C4"/>
    <w:rsid w:val="00193C7A"/>
    <w:rsid w:val="00195CBB"/>
    <w:rsid w:val="0019639F"/>
    <w:rsid w:val="001B22B4"/>
    <w:rsid w:val="001B5D50"/>
    <w:rsid w:val="001D26AC"/>
    <w:rsid w:val="001E71FC"/>
    <w:rsid w:val="001F1695"/>
    <w:rsid w:val="001F259C"/>
    <w:rsid w:val="001F7B26"/>
    <w:rsid w:val="0020270F"/>
    <w:rsid w:val="00220624"/>
    <w:rsid w:val="00220E04"/>
    <w:rsid w:val="0022542E"/>
    <w:rsid w:val="00225F5C"/>
    <w:rsid w:val="00252D71"/>
    <w:rsid w:val="00253A86"/>
    <w:rsid w:val="002651EB"/>
    <w:rsid w:val="002709EC"/>
    <w:rsid w:val="0027422F"/>
    <w:rsid w:val="00277C0F"/>
    <w:rsid w:val="00281089"/>
    <w:rsid w:val="00295EE5"/>
    <w:rsid w:val="002A0B3B"/>
    <w:rsid w:val="002A620D"/>
    <w:rsid w:val="002A7D04"/>
    <w:rsid w:val="002C55C3"/>
    <w:rsid w:val="002D2631"/>
    <w:rsid w:val="002D77C5"/>
    <w:rsid w:val="002E558A"/>
    <w:rsid w:val="002F3D86"/>
    <w:rsid w:val="002F6ABE"/>
    <w:rsid w:val="003023E8"/>
    <w:rsid w:val="003038E1"/>
    <w:rsid w:val="003073F9"/>
    <w:rsid w:val="003123AF"/>
    <w:rsid w:val="00334852"/>
    <w:rsid w:val="003359AE"/>
    <w:rsid w:val="00343854"/>
    <w:rsid w:val="003457B8"/>
    <w:rsid w:val="003541C5"/>
    <w:rsid w:val="003700EF"/>
    <w:rsid w:val="00370CD1"/>
    <w:rsid w:val="0037174E"/>
    <w:rsid w:val="00373211"/>
    <w:rsid w:val="00383609"/>
    <w:rsid w:val="00391970"/>
    <w:rsid w:val="003A3B05"/>
    <w:rsid w:val="003A7457"/>
    <w:rsid w:val="003D18CB"/>
    <w:rsid w:val="003D681A"/>
    <w:rsid w:val="004066C5"/>
    <w:rsid w:val="00426D67"/>
    <w:rsid w:val="00431478"/>
    <w:rsid w:val="004326DD"/>
    <w:rsid w:val="00434E91"/>
    <w:rsid w:val="00437D12"/>
    <w:rsid w:val="00457998"/>
    <w:rsid w:val="00463005"/>
    <w:rsid w:val="00463277"/>
    <w:rsid w:val="00463C33"/>
    <w:rsid w:val="00465A88"/>
    <w:rsid w:val="00493A4D"/>
    <w:rsid w:val="0049708A"/>
    <w:rsid w:val="004A2546"/>
    <w:rsid w:val="004A52B5"/>
    <w:rsid w:val="004D2432"/>
    <w:rsid w:val="004F559B"/>
    <w:rsid w:val="004F7E73"/>
    <w:rsid w:val="005018E0"/>
    <w:rsid w:val="00520AAC"/>
    <w:rsid w:val="00521115"/>
    <w:rsid w:val="00523EA3"/>
    <w:rsid w:val="00525473"/>
    <w:rsid w:val="00533ECF"/>
    <w:rsid w:val="00534376"/>
    <w:rsid w:val="00541065"/>
    <w:rsid w:val="0055145A"/>
    <w:rsid w:val="00563AD2"/>
    <w:rsid w:val="005650BD"/>
    <w:rsid w:val="005674DA"/>
    <w:rsid w:val="00574FB1"/>
    <w:rsid w:val="00577960"/>
    <w:rsid w:val="00581037"/>
    <w:rsid w:val="00584AA0"/>
    <w:rsid w:val="00584E03"/>
    <w:rsid w:val="005908C7"/>
    <w:rsid w:val="005956BA"/>
    <w:rsid w:val="005A6CC0"/>
    <w:rsid w:val="005B03E9"/>
    <w:rsid w:val="005C668A"/>
    <w:rsid w:val="005E1216"/>
    <w:rsid w:val="005F5836"/>
    <w:rsid w:val="006026BE"/>
    <w:rsid w:val="006159A5"/>
    <w:rsid w:val="00625717"/>
    <w:rsid w:val="00641583"/>
    <w:rsid w:val="00662F60"/>
    <w:rsid w:val="00665C0E"/>
    <w:rsid w:val="006727DE"/>
    <w:rsid w:val="0068246B"/>
    <w:rsid w:val="00694C63"/>
    <w:rsid w:val="006A3412"/>
    <w:rsid w:val="006A5E64"/>
    <w:rsid w:val="006E1315"/>
    <w:rsid w:val="006E563E"/>
    <w:rsid w:val="006E6E8F"/>
    <w:rsid w:val="006F1C0B"/>
    <w:rsid w:val="006F4339"/>
    <w:rsid w:val="00707BBF"/>
    <w:rsid w:val="0071009E"/>
    <w:rsid w:val="00711EB4"/>
    <w:rsid w:val="00714911"/>
    <w:rsid w:val="0072343C"/>
    <w:rsid w:val="00724E17"/>
    <w:rsid w:val="00726302"/>
    <w:rsid w:val="00731ACE"/>
    <w:rsid w:val="00734B29"/>
    <w:rsid w:val="007365A5"/>
    <w:rsid w:val="00740FE9"/>
    <w:rsid w:val="0074268C"/>
    <w:rsid w:val="00742D49"/>
    <w:rsid w:val="00746B62"/>
    <w:rsid w:val="00751DF8"/>
    <w:rsid w:val="00767723"/>
    <w:rsid w:val="00776555"/>
    <w:rsid w:val="007A5066"/>
    <w:rsid w:val="007A7E16"/>
    <w:rsid w:val="007C0A13"/>
    <w:rsid w:val="007D69CA"/>
    <w:rsid w:val="007F3997"/>
    <w:rsid w:val="007F3E22"/>
    <w:rsid w:val="00800490"/>
    <w:rsid w:val="00811D0E"/>
    <w:rsid w:val="00820D62"/>
    <w:rsid w:val="00844B3F"/>
    <w:rsid w:val="008460C9"/>
    <w:rsid w:val="00870A05"/>
    <w:rsid w:val="008712D5"/>
    <w:rsid w:val="00882DA1"/>
    <w:rsid w:val="00887ECB"/>
    <w:rsid w:val="008903DA"/>
    <w:rsid w:val="00896884"/>
    <w:rsid w:val="008C287A"/>
    <w:rsid w:val="008C7AA1"/>
    <w:rsid w:val="008D0AC1"/>
    <w:rsid w:val="008D3675"/>
    <w:rsid w:val="008E42E4"/>
    <w:rsid w:val="008F15B6"/>
    <w:rsid w:val="008F33EF"/>
    <w:rsid w:val="008F5F95"/>
    <w:rsid w:val="00901E02"/>
    <w:rsid w:val="009068A6"/>
    <w:rsid w:val="00912192"/>
    <w:rsid w:val="00916598"/>
    <w:rsid w:val="00920C67"/>
    <w:rsid w:val="00924D85"/>
    <w:rsid w:val="0093264E"/>
    <w:rsid w:val="009364FD"/>
    <w:rsid w:val="00947316"/>
    <w:rsid w:val="0095297C"/>
    <w:rsid w:val="00972DBA"/>
    <w:rsid w:val="009800CA"/>
    <w:rsid w:val="00980AFC"/>
    <w:rsid w:val="00993721"/>
    <w:rsid w:val="00997918"/>
    <w:rsid w:val="009A1B1A"/>
    <w:rsid w:val="009B4CE7"/>
    <w:rsid w:val="009B5105"/>
    <w:rsid w:val="009D508E"/>
    <w:rsid w:val="009E2620"/>
    <w:rsid w:val="009E37F7"/>
    <w:rsid w:val="009E623C"/>
    <w:rsid w:val="009F2A4C"/>
    <w:rsid w:val="009F5850"/>
    <w:rsid w:val="009F67A9"/>
    <w:rsid w:val="009F7BEB"/>
    <w:rsid w:val="00A062E9"/>
    <w:rsid w:val="00A17202"/>
    <w:rsid w:val="00A25D69"/>
    <w:rsid w:val="00A26EC7"/>
    <w:rsid w:val="00A36218"/>
    <w:rsid w:val="00A366BD"/>
    <w:rsid w:val="00A376E6"/>
    <w:rsid w:val="00A424DE"/>
    <w:rsid w:val="00A66CCB"/>
    <w:rsid w:val="00A70413"/>
    <w:rsid w:val="00A73CEF"/>
    <w:rsid w:val="00A8109A"/>
    <w:rsid w:val="00A90888"/>
    <w:rsid w:val="00A9160D"/>
    <w:rsid w:val="00AA3ECC"/>
    <w:rsid w:val="00AA5FA4"/>
    <w:rsid w:val="00AC6E80"/>
    <w:rsid w:val="00AC7EF4"/>
    <w:rsid w:val="00AF00ED"/>
    <w:rsid w:val="00AF4327"/>
    <w:rsid w:val="00AF4CA2"/>
    <w:rsid w:val="00B13CF6"/>
    <w:rsid w:val="00B22F30"/>
    <w:rsid w:val="00B253D1"/>
    <w:rsid w:val="00B359E9"/>
    <w:rsid w:val="00B408BA"/>
    <w:rsid w:val="00B52692"/>
    <w:rsid w:val="00B73BFE"/>
    <w:rsid w:val="00B9467C"/>
    <w:rsid w:val="00B9476C"/>
    <w:rsid w:val="00B94BC9"/>
    <w:rsid w:val="00BC16B1"/>
    <w:rsid w:val="00BD4445"/>
    <w:rsid w:val="00BE09F0"/>
    <w:rsid w:val="00BE0AD0"/>
    <w:rsid w:val="00BE7FC4"/>
    <w:rsid w:val="00BF7F8C"/>
    <w:rsid w:val="00C00622"/>
    <w:rsid w:val="00C05719"/>
    <w:rsid w:val="00C13B2A"/>
    <w:rsid w:val="00C31945"/>
    <w:rsid w:val="00C37E06"/>
    <w:rsid w:val="00C413A9"/>
    <w:rsid w:val="00C56502"/>
    <w:rsid w:val="00C67C7C"/>
    <w:rsid w:val="00C74CBD"/>
    <w:rsid w:val="00C76129"/>
    <w:rsid w:val="00C879E7"/>
    <w:rsid w:val="00C87BAD"/>
    <w:rsid w:val="00C94B5C"/>
    <w:rsid w:val="00C97002"/>
    <w:rsid w:val="00CB778D"/>
    <w:rsid w:val="00D10019"/>
    <w:rsid w:val="00D10CDE"/>
    <w:rsid w:val="00D12A06"/>
    <w:rsid w:val="00D14853"/>
    <w:rsid w:val="00D167FC"/>
    <w:rsid w:val="00D36AB8"/>
    <w:rsid w:val="00D378D6"/>
    <w:rsid w:val="00D86945"/>
    <w:rsid w:val="00D87E5E"/>
    <w:rsid w:val="00DA3530"/>
    <w:rsid w:val="00DB2352"/>
    <w:rsid w:val="00DB422C"/>
    <w:rsid w:val="00DC6BB6"/>
    <w:rsid w:val="00DD1152"/>
    <w:rsid w:val="00DE3061"/>
    <w:rsid w:val="00E03FE1"/>
    <w:rsid w:val="00E05608"/>
    <w:rsid w:val="00E13586"/>
    <w:rsid w:val="00E14266"/>
    <w:rsid w:val="00E30A4F"/>
    <w:rsid w:val="00E35218"/>
    <w:rsid w:val="00E358BE"/>
    <w:rsid w:val="00E417CD"/>
    <w:rsid w:val="00E44328"/>
    <w:rsid w:val="00E44DFC"/>
    <w:rsid w:val="00E46C71"/>
    <w:rsid w:val="00E637B4"/>
    <w:rsid w:val="00E90C90"/>
    <w:rsid w:val="00E9370E"/>
    <w:rsid w:val="00EA2BD1"/>
    <w:rsid w:val="00EA2DF8"/>
    <w:rsid w:val="00EB0ADC"/>
    <w:rsid w:val="00EB4C97"/>
    <w:rsid w:val="00EB58B1"/>
    <w:rsid w:val="00F02DCD"/>
    <w:rsid w:val="00F152A0"/>
    <w:rsid w:val="00F15D86"/>
    <w:rsid w:val="00F17E57"/>
    <w:rsid w:val="00F341BA"/>
    <w:rsid w:val="00F37B64"/>
    <w:rsid w:val="00F473D6"/>
    <w:rsid w:val="00F62BF6"/>
    <w:rsid w:val="00F72905"/>
    <w:rsid w:val="00F911A9"/>
    <w:rsid w:val="00F911F3"/>
    <w:rsid w:val="00F92985"/>
    <w:rsid w:val="00F97E2D"/>
    <w:rsid w:val="00FA037B"/>
    <w:rsid w:val="00FA16BE"/>
    <w:rsid w:val="00FA3B2C"/>
    <w:rsid w:val="00FC78FF"/>
    <w:rsid w:val="00FD1364"/>
    <w:rsid w:val="00FD5004"/>
    <w:rsid w:val="00FE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3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1720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17202"/>
    <w:pPr>
      <w:keepNext/>
      <w:widowControl w:val="0"/>
      <w:spacing w:before="240" w:after="60" w:line="240" w:lineRule="auto"/>
      <w:outlineLvl w:val="1"/>
    </w:pPr>
    <w:rPr>
      <w:rFonts w:ascii="Arial" w:hAnsi="Arial" w:cs="Arial"/>
      <w:b/>
      <w:bCs/>
      <w:i/>
      <w:i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1720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A17202"/>
    <w:rPr>
      <w:rFonts w:ascii="Arial" w:hAnsi="Arial" w:cs="Arial"/>
      <w:b/>
      <w:bCs/>
      <w:i/>
      <w:iCs/>
      <w:color w:val="000000"/>
      <w:sz w:val="28"/>
      <w:szCs w:val="28"/>
      <w:lang w:eastAsia="ru-RU"/>
    </w:rPr>
  </w:style>
  <w:style w:type="table" w:styleId="a3">
    <w:name w:val="Table Grid"/>
    <w:basedOn w:val="a1"/>
    <w:uiPriority w:val="99"/>
    <w:rsid w:val="00A17202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List 2"/>
    <w:basedOn w:val="a"/>
    <w:uiPriority w:val="99"/>
    <w:rsid w:val="00A17202"/>
    <w:pPr>
      <w:spacing w:after="0" w:line="240" w:lineRule="auto"/>
      <w:ind w:left="566" w:hanging="283"/>
    </w:pPr>
    <w:rPr>
      <w:rFonts w:ascii="Courier New" w:hAnsi="Courier New" w:cs="Courier New"/>
      <w:sz w:val="24"/>
      <w:szCs w:val="24"/>
      <w:lang w:eastAsia="ru-RU"/>
    </w:rPr>
  </w:style>
  <w:style w:type="paragraph" w:styleId="a4">
    <w:name w:val="List"/>
    <w:basedOn w:val="a"/>
    <w:uiPriority w:val="99"/>
    <w:rsid w:val="00A17202"/>
    <w:pPr>
      <w:spacing w:after="0" w:line="240" w:lineRule="auto"/>
      <w:ind w:left="283" w:hanging="283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A17202"/>
    <w:pPr>
      <w:spacing w:before="100" w:beforeAutospacing="1" w:after="100" w:afterAutospacing="1" w:line="240" w:lineRule="auto"/>
    </w:pPr>
    <w:rPr>
      <w:rFonts w:ascii="Courier New" w:hAnsi="Courier New" w:cs="Courier New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A17202"/>
    <w:pPr>
      <w:widowControl w:val="0"/>
      <w:spacing w:after="120" w:line="240" w:lineRule="auto"/>
      <w:ind w:left="283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a6">
    <w:name w:val="Основной текст с отступом Знак"/>
    <w:link w:val="a5"/>
    <w:uiPriority w:val="99"/>
    <w:locked/>
    <w:rsid w:val="00A17202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22">
    <w:name w:val="Body Text First Indent 2"/>
    <w:basedOn w:val="a5"/>
    <w:link w:val="23"/>
    <w:uiPriority w:val="99"/>
    <w:rsid w:val="00A17202"/>
    <w:pPr>
      <w:ind w:firstLine="210"/>
    </w:pPr>
  </w:style>
  <w:style w:type="character" w:customStyle="1" w:styleId="23">
    <w:name w:val="Красная строка 2 Знак"/>
    <w:link w:val="22"/>
    <w:uiPriority w:val="99"/>
    <w:locked/>
    <w:rsid w:val="00A17202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7202"/>
    <w:pPr>
      <w:widowControl w:val="0"/>
      <w:spacing w:after="0" w:line="240" w:lineRule="auto"/>
      <w:ind w:left="720"/>
      <w:contextualSpacing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A17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A17202"/>
    <w:rPr>
      <w:rFonts w:cs="Times New Roman"/>
    </w:rPr>
  </w:style>
  <w:style w:type="paragraph" w:styleId="aa">
    <w:name w:val="footer"/>
    <w:basedOn w:val="a"/>
    <w:link w:val="ab"/>
    <w:uiPriority w:val="99"/>
    <w:rsid w:val="00A17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A17202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C9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C97002"/>
    <w:rPr>
      <w:rFonts w:ascii="Tahoma" w:hAnsi="Tahoma" w:cs="Tahoma"/>
      <w:sz w:val="16"/>
      <w:szCs w:val="16"/>
    </w:rPr>
  </w:style>
  <w:style w:type="paragraph" w:customStyle="1" w:styleId="CharChar">
    <w:name w:val="Знак Знак Знак Знак Знак Знак Char Char Знак Знак Знак Знак"/>
    <w:basedOn w:val="ae"/>
    <w:autoRedefine/>
    <w:uiPriority w:val="99"/>
    <w:rsid w:val="002A7D04"/>
    <w:pPr>
      <w:shd w:val="clear" w:color="auto" w:fill="000080"/>
      <w:tabs>
        <w:tab w:val="num" w:pos="777"/>
      </w:tabs>
      <w:snapToGrid w:val="0"/>
      <w:spacing w:before="80" w:after="80" w:line="436" w:lineRule="exact"/>
      <w:ind w:left="777" w:hanging="420"/>
      <w:jc w:val="both"/>
      <w:outlineLvl w:val="3"/>
    </w:pPr>
    <w:rPr>
      <w:rFonts w:ascii="Arial" w:hAnsi="Arial" w:cs="Arial"/>
      <w:b/>
      <w:kern w:val="2"/>
      <w:sz w:val="24"/>
      <w:szCs w:val="24"/>
      <w:lang w:val="en-US" w:eastAsia="zh-CN"/>
    </w:rPr>
  </w:style>
  <w:style w:type="paragraph" w:styleId="ae">
    <w:name w:val="Document Map"/>
    <w:basedOn w:val="a"/>
    <w:link w:val="af"/>
    <w:uiPriority w:val="99"/>
    <w:semiHidden/>
    <w:rsid w:val="002A7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link w:val="ae"/>
    <w:uiPriority w:val="99"/>
    <w:semiHidden/>
    <w:locked/>
    <w:rsid w:val="002A7D04"/>
    <w:rPr>
      <w:rFonts w:ascii="Tahoma" w:hAnsi="Tahoma" w:cs="Tahoma"/>
      <w:sz w:val="16"/>
      <w:szCs w:val="16"/>
    </w:rPr>
  </w:style>
  <w:style w:type="paragraph" w:customStyle="1" w:styleId="c21c28">
    <w:name w:val="c21 c28"/>
    <w:basedOn w:val="a"/>
    <w:uiPriority w:val="99"/>
    <w:rsid w:val="00BE09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2">
    <w:name w:val="c12"/>
    <w:uiPriority w:val="99"/>
    <w:rsid w:val="00BE09F0"/>
    <w:rPr>
      <w:rFonts w:cs="Times New Roman"/>
    </w:rPr>
  </w:style>
  <w:style w:type="paragraph" w:customStyle="1" w:styleId="c62c28c51">
    <w:name w:val="c62 c28 c51"/>
    <w:basedOn w:val="a"/>
    <w:uiPriority w:val="99"/>
    <w:rsid w:val="00BE09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BE09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2c38c18">
    <w:name w:val="c12 c38 c18"/>
    <w:uiPriority w:val="99"/>
    <w:rsid w:val="00BE09F0"/>
    <w:rPr>
      <w:rFonts w:cs="Times New Roman"/>
    </w:rPr>
  </w:style>
  <w:style w:type="character" w:customStyle="1" w:styleId="c17">
    <w:name w:val="c17"/>
    <w:uiPriority w:val="99"/>
    <w:rsid w:val="00BE09F0"/>
    <w:rPr>
      <w:rFonts w:cs="Times New Roman"/>
    </w:rPr>
  </w:style>
  <w:style w:type="paragraph" w:customStyle="1" w:styleId="c8">
    <w:name w:val="c8"/>
    <w:basedOn w:val="a"/>
    <w:uiPriority w:val="99"/>
    <w:rsid w:val="00BE09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uiPriority w:val="99"/>
    <w:rsid w:val="00BE09F0"/>
    <w:rPr>
      <w:rFonts w:cs="Times New Roman"/>
    </w:rPr>
  </w:style>
  <w:style w:type="paragraph" w:customStyle="1" w:styleId="c16c28">
    <w:name w:val="c16 c28"/>
    <w:basedOn w:val="a"/>
    <w:uiPriority w:val="99"/>
    <w:rsid w:val="00BE09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c112">
    <w:name w:val="c17 c112"/>
    <w:uiPriority w:val="99"/>
    <w:rsid w:val="00BE09F0"/>
    <w:rPr>
      <w:rFonts w:cs="Times New Roman"/>
    </w:rPr>
  </w:style>
  <w:style w:type="character" w:customStyle="1" w:styleId="3">
    <w:name w:val="Основной текст (3)_"/>
    <w:link w:val="30"/>
    <w:uiPriority w:val="99"/>
    <w:locked/>
    <w:rsid w:val="00E9370E"/>
    <w:rPr>
      <w:rFonts w:cs="Times New Roman"/>
      <w:b/>
      <w:bCs/>
      <w:sz w:val="23"/>
      <w:szCs w:val="23"/>
      <w:lang w:bidi="ar-SA"/>
    </w:rPr>
  </w:style>
  <w:style w:type="paragraph" w:customStyle="1" w:styleId="30">
    <w:name w:val="Основной текст (3)"/>
    <w:basedOn w:val="a"/>
    <w:link w:val="3"/>
    <w:uiPriority w:val="99"/>
    <w:rsid w:val="00E9370E"/>
    <w:pPr>
      <w:widowControl w:val="0"/>
      <w:shd w:val="clear" w:color="auto" w:fill="FFFFFF"/>
      <w:spacing w:before="480" w:after="240" w:line="240" w:lineRule="atLeast"/>
      <w:jc w:val="right"/>
    </w:pPr>
    <w:rPr>
      <w:rFonts w:ascii="Times New Roman" w:hAnsi="Times New Roman"/>
      <w:b/>
      <w:bCs/>
      <w:noProof/>
      <w:sz w:val="23"/>
      <w:szCs w:val="23"/>
      <w:lang w:eastAsia="ru-RU"/>
    </w:rPr>
  </w:style>
  <w:style w:type="character" w:customStyle="1" w:styleId="apple-style-span">
    <w:name w:val="apple-style-span"/>
    <w:uiPriority w:val="99"/>
    <w:rsid w:val="00820D62"/>
  </w:style>
  <w:style w:type="paragraph" w:customStyle="1" w:styleId="p6">
    <w:name w:val="p6"/>
    <w:basedOn w:val="a"/>
    <w:uiPriority w:val="99"/>
    <w:rsid w:val="00E142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4">
    <w:name w:val="s4"/>
    <w:uiPriority w:val="99"/>
    <w:rsid w:val="00E14266"/>
    <w:rPr>
      <w:rFonts w:cs="Times New Roman"/>
    </w:rPr>
  </w:style>
  <w:style w:type="paragraph" w:customStyle="1" w:styleId="p8">
    <w:name w:val="p8"/>
    <w:basedOn w:val="a"/>
    <w:uiPriority w:val="99"/>
    <w:rsid w:val="00E142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E14266"/>
    <w:rPr>
      <w:rFonts w:cs="Times New Roman"/>
    </w:rPr>
  </w:style>
  <w:style w:type="paragraph" w:customStyle="1" w:styleId="p9">
    <w:name w:val="p9"/>
    <w:basedOn w:val="a"/>
    <w:uiPriority w:val="99"/>
    <w:rsid w:val="00E142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3541C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541C5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3541C5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541C5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541C5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1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1016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1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31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3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31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1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310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310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31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C5EA5-C53D-4AE4-AED5-B473AA555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2537</TotalTime>
  <Pages>14</Pages>
  <Words>3117</Words>
  <Characters>17772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I</cp:lastModifiedBy>
  <cp:revision>74</cp:revision>
  <cp:lastPrinted>2020-09-11T09:53:00Z</cp:lastPrinted>
  <dcterms:created xsi:type="dcterms:W3CDTF">2016-09-29T15:09:00Z</dcterms:created>
  <dcterms:modified xsi:type="dcterms:W3CDTF">2024-12-12T16:26:00Z</dcterms:modified>
</cp:coreProperties>
</file>